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F7C" w:rsidRDefault="00F50F7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50F7C" w:rsidRDefault="00F50F7C">
      <w:pPr>
        <w:pStyle w:val="ConsPlusNormal"/>
        <w:jc w:val="both"/>
        <w:outlineLvl w:val="0"/>
      </w:pPr>
    </w:p>
    <w:p w:rsidR="00F50F7C" w:rsidRDefault="00F50F7C">
      <w:pPr>
        <w:pStyle w:val="ConsPlusTitle"/>
        <w:jc w:val="center"/>
        <w:outlineLvl w:val="0"/>
      </w:pPr>
      <w:r>
        <w:t>АДМИНИСТРАЦИЯ ГОРОДА ПЕРМИ</w:t>
      </w:r>
    </w:p>
    <w:p w:rsidR="00F50F7C" w:rsidRDefault="00F50F7C">
      <w:pPr>
        <w:pStyle w:val="ConsPlusTitle"/>
        <w:jc w:val="center"/>
      </w:pPr>
    </w:p>
    <w:p w:rsidR="00F50F7C" w:rsidRDefault="00F50F7C">
      <w:pPr>
        <w:pStyle w:val="ConsPlusTitle"/>
        <w:jc w:val="center"/>
      </w:pPr>
      <w:r>
        <w:t>ПОСТАНОВЛЕНИЕ</w:t>
      </w:r>
    </w:p>
    <w:p w:rsidR="00F50F7C" w:rsidRDefault="00F50F7C">
      <w:pPr>
        <w:pStyle w:val="ConsPlusTitle"/>
        <w:jc w:val="center"/>
      </w:pPr>
      <w:r>
        <w:t>от 19 октября 2016 г. N 893</w:t>
      </w:r>
    </w:p>
    <w:p w:rsidR="00F50F7C" w:rsidRDefault="00F50F7C">
      <w:pPr>
        <w:pStyle w:val="ConsPlusTitle"/>
        <w:jc w:val="center"/>
      </w:pPr>
    </w:p>
    <w:p w:rsidR="00F50F7C" w:rsidRDefault="00F50F7C">
      <w:pPr>
        <w:pStyle w:val="ConsPlusTitle"/>
        <w:jc w:val="center"/>
      </w:pPr>
      <w:r>
        <w:t>ОБ УТВЕРЖДЕНИИ МУНИЦИПАЛЬНОЙ ПРОГРАММЫ "ОХРАНА ПРИРОДЫ</w:t>
      </w:r>
    </w:p>
    <w:p w:rsidR="00F50F7C" w:rsidRDefault="00F50F7C">
      <w:pPr>
        <w:pStyle w:val="ConsPlusTitle"/>
        <w:jc w:val="center"/>
      </w:pPr>
      <w:r>
        <w:t>И ЛЕСНОЕ ХОЗЯЙСТВО ГОРОДА ПЕРМИ"</w:t>
      </w:r>
    </w:p>
    <w:p w:rsidR="00F50F7C" w:rsidRDefault="00F50F7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50F7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50F7C" w:rsidRDefault="00F50F7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50F7C" w:rsidRDefault="00F50F7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01.12.2016 </w:t>
            </w:r>
            <w:hyperlink r:id="rId6" w:history="1">
              <w:r>
                <w:rPr>
                  <w:color w:val="0000FF"/>
                </w:rPr>
                <w:t>N 1069</w:t>
              </w:r>
            </w:hyperlink>
            <w:r>
              <w:rPr>
                <w:color w:val="392C69"/>
              </w:rPr>
              <w:t>,</w:t>
            </w:r>
          </w:p>
          <w:p w:rsidR="00F50F7C" w:rsidRDefault="00F50F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16.08.2017 </w:t>
            </w:r>
            <w:hyperlink r:id="rId7" w:history="1">
              <w:r>
                <w:rPr>
                  <w:color w:val="0000FF"/>
                </w:rPr>
                <w:t>N 625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50F7C" w:rsidRDefault="00F50F7C">
      <w:pPr>
        <w:pStyle w:val="ConsPlusNormal"/>
        <w:jc w:val="center"/>
      </w:pPr>
    </w:p>
    <w:p w:rsidR="00F50F7C" w:rsidRDefault="00F50F7C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7" w:history="1">
        <w:r>
          <w:rPr>
            <w:color w:val="0000FF"/>
          </w:rPr>
          <w:t>программу</w:t>
        </w:r>
      </w:hyperlink>
      <w:r>
        <w:t xml:space="preserve"> "Охрана природы и лесное хозяйство города Перми".</w:t>
      </w:r>
    </w:p>
    <w:p w:rsidR="00F50F7C" w:rsidRDefault="00F50F7C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F50F7C" w:rsidRDefault="00F50F7C">
      <w:pPr>
        <w:pStyle w:val="ConsPlusNormal"/>
        <w:spacing w:before="220"/>
        <w:ind w:firstLine="540"/>
        <w:jc w:val="both"/>
      </w:pPr>
      <w:r>
        <w:t xml:space="preserve">от 16 октября 2015 г. </w:t>
      </w:r>
      <w:hyperlink r:id="rId10" w:history="1">
        <w:r>
          <w:rPr>
            <w:color w:val="0000FF"/>
          </w:rPr>
          <w:t>N 787</w:t>
        </w:r>
      </w:hyperlink>
      <w:r>
        <w:t xml:space="preserve"> "Об утверждении муниципальной программы "Охрана природы и лесное хозяйство города Перми";</w:t>
      </w:r>
    </w:p>
    <w:p w:rsidR="00F50F7C" w:rsidRDefault="00F50F7C">
      <w:pPr>
        <w:pStyle w:val="ConsPlusNormal"/>
        <w:spacing w:before="220"/>
        <w:ind w:firstLine="540"/>
        <w:jc w:val="both"/>
      </w:pPr>
      <w:r>
        <w:t xml:space="preserve">от 17 декабря 2015 г. </w:t>
      </w:r>
      <w:hyperlink r:id="rId11" w:history="1">
        <w:r>
          <w:rPr>
            <w:color w:val="0000FF"/>
          </w:rPr>
          <w:t>N 1080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16.10.2015 N 787";</w:t>
      </w:r>
    </w:p>
    <w:p w:rsidR="00F50F7C" w:rsidRDefault="00F50F7C">
      <w:pPr>
        <w:pStyle w:val="ConsPlusNormal"/>
        <w:spacing w:before="220"/>
        <w:ind w:firstLine="540"/>
        <w:jc w:val="both"/>
      </w:pPr>
      <w:r>
        <w:t xml:space="preserve">от 18 марта 2016 г. </w:t>
      </w:r>
      <w:hyperlink r:id="rId12" w:history="1">
        <w:r>
          <w:rPr>
            <w:color w:val="0000FF"/>
          </w:rPr>
          <w:t>N 180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16.10.2015 N 787";</w:t>
      </w:r>
    </w:p>
    <w:p w:rsidR="00F50F7C" w:rsidRDefault="00F50F7C">
      <w:pPr>
        <w:pStyle w:val="ConsPlusNormal"/>
        <w:spacing w:before="220"/>
        <w:ind w:firstLine="540"/>
        <w:jc w:val="both"/>
      </w:pPr>
      <w:r>
        <w:t xml:space="preserve">от 7 июня 2016 г. </w:t>
      </w:r>
      <w:hyperlink r:id="rId13" w:history="1">
        <w:r>
          <w:rPr>
            <w:color w:val="0000FF"/>
          </w:rPr>
          <w:t>N 385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16.10.2015 N 787".</w:t>
      </w:r>
    </w:p>
    <w:p w:rsidR="00F50F7C" w:rsidRDefault="00F50F7C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2017 г.</w:t>
      </w:r>
    </w:p>
    <w:p w:rsidR="00F50F7C" w:rsidRDefault="00F50F7C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F50F7C" w:rsidRDefault="00F50F7C">
      <w:pPr>
        <w:pStyle w:val="ConsPlusNormal"/>
        <w:spacing w:before="220"/>
        <w:ind w:firstLine="540"/>
        <w:jc w:val="both"/>
      </w:pPr>
      <w:r>
        <w:t>5. Контроль за исполнением постановления возложить на заместителя главы администрации города Перми - начальника департамента градостроительства и архитектуры администрации города Перми Ярославцева А.Г.</w:t>
      </w: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right"/>
      </w:pPr>
      <w:r>
        <w:t>Временно исполняющий полномочия</w:t>
      </w:r>
    </w:p>
    <w:p w:rsidR="00F50F7C" w:rsidRDefault="00F50F7C">
      <w:pPr>
        <w:pStyle w:val="ConsPlusNormal"/>
        <w:jc w:val="right"/>
      </w:pPr>
      <w:r>
        <w:t>главы администрации города Перми</w:t>
      </w:r>
    </w:p>
    <w:p w:rsidR="00F50F7C" w:rsidRDefault="00F50F7C">
      <w:pPr>
        <w:pStyle w:val="ConsPlusNormal"/>
        <w:jc w:val="right"/>
      </w:pPr>
      <w:r>
        <w:t>Д.И.САМОЙЛОВ</w:t>
      </w: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right"/>
        <w:outlineLvl w:val="0"/>
      </w:pPr>
      <w:r>
        <w:t>УТВЕРЖДЕНА</w:t>
      </w:r>
    </w:p>
    <w:p w:rsidR="00F50F7C" w:rsidRDefault="00F50F7C">
      <w:pPr>
        <w:pStyle w:val="ConsPlusNormal"/>
        <w:jc w:val="right"/>
      </w:pPr>
      <w:r>
        <w:t>Постановлением</w:t>
      </w:r>
    </w:p>
    <w:p w:rsidR="00F50F7C" w:rsidRDefault="00F50F7C">
      <w:pPr>
        <w:pStyle w:val="ConsPlusNormal"/>
        <w:jc w:val="right"/>
      </w:pPr>
      <w:r>
        <w:t>администрации города Перми</w:t>
      </w:r>
    </w:p>
    <w:p w:rsidR="00F50F7C" w:rsidRDefault="00F50F7C">
      <w:pPr>
        <w:pStyle w:val="ConsPlusNormal"/>
        <w:jc w:val="right"/>
      </w:pPr>
      <w:r>
        <w:t>от 19.10.2016 N 893</w:t>
      </w: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Title"/>
        <w:jc w:val="center"/>
      </w:pPr>
      <w:bookmarkStart w:id="0" w:name="P37"/>
      <w:bookmarkEnd w:id="0"/>
      <w:r>
        <w:t>МУНИЦИПАЛЬНАЯ ПРОГРАММА</w:t>
      </w:r>
    </w:p>
    <w:p w:rsidR="00F50F7C" w:rsidRDefault="00F50F7C">
      <w:pPr>
        <w:pStyle w:val="ConsPlusTitle"/>
        <w:jc w:val="center"/>
      </w:pPr>
      <w:r>
        <w:t>"ОХРАНА ПРИРОДЫ И ЛЕСНОЕ ХОЗЯЙСТВО ГОРОДА ПЕРМИ"</w:t>
      </w:r>
    </w:p>
    <w:p w:rsidR="00F50F7C" w:rsidRDefault="00F50F7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50F7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50F7C" w:rsidRDefault="00F50F7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50F7C" w:rsidRDefault="00F50F7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01.12.2016 </w:t>
            </w:r>
            <w:hyperlink r:id="rId14" w:history="1">
              <w:r>
                <w:rPr>
                  <w:color w:val="0000FF"/>
                </w:rPr>
                <w:t>N 1069</w:t>
              </w:r>
            </w:hyperlink>
            <w:r>
              <w:rPr>
                <w:color w:val="392C69"/>
              </w:rPr>
              <w:t>,</w:t>
            </w:r>
          </w:p>
          <w:p w:rsidR="00F50F7C" w:rsidRDefault="00F50F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16.08.2017 </w:t>
            </w:r>
            <w:hyperlink r:id="rId15" w:history="1">
              <w:r>
                <w:rPr>
                  <w:color w:val="0000FF"/>
                </w:rPr>
                <w:t>N 625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center"/>
        <w:outlineLvl w:val="1"/>
      </w:pPr>
      <w:r>
        <w:t>ПАСПОРТ</w:t>
      </w:r>
    </w:p>
    <w:p w:rsidR="00F50F7C" w:rsidRDefault="00F50F7C">
      <w:pPr>
        <w:pStyle w:val="ConsPlusNormal"/>
        <w:jc w:val="center"/>
      </w:pPr>
      <w:r>
        <w:t>муниципальной программы</w:t>
      </w:r>
    </w:p>
    <w:p w:rsidR="00F50F7C" w:rsidRDefault="00F50F7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288"/>
        <w:gridCol w:w="1587"/>
        <w:gridCol w:w="1701"/>
        <w:gridCol w:w="1701"/>
      </w:tblGrid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288" w:type="dxa"/>
          </w:tcPr>
          <w:p w:rsidR="00F50F7C" w:rsidRDefault="00F50F7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89" w:type="dxa"/>
            <w:gridSpan w:val="3"/>
          </w:tcPr>
          <w:p w:rsidR="00F50F7C" w:rsidRDefault="00F50F7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8" w:type="dxa"/>
          </w:tcPr>
          <w:p w:rsidR="00F50F7C" w:rsidRDefault="00F50F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89" w:type="dxa"/>
            <w:gridSpan w:val="3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4989" w:type="dxa"/>
            <w:gridSpan w:val="3"/>
          </w:tcPr>
          <w:p w:rsidR="00F50F7C" w:rsidRDefault="00F50F7C">
            <w:pPr>
              <w:pStyle w:val="ConsPlusNormal"/>
              <w:jc w:val="both"/>
            </w:pPr>
            <w:r>
              <w:t>"Охрана природы и лесное хозяйство города Перми" (далее - программа)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989" w:type="dxa"/>
            <w:gridSpan w:val="3"/>
          </w:tcPr>
          <w:p w:rsidR="00F50F7C" w:rsidRDefault="00F50F7C">
            <w:pPr>
              <w:pStyle w:val="ConsPlusNormal"/>
              <w:jc w:val="both"/>
            </w:pPr>
            <w:r>
              <w:t>руководитель функционально-целевого блока "Развитие территории"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989" w:type="dxa"/>
            <w:gridSpan w:val="3"/>
          </w:tcPr>
          <w:p w:rsidR="00F50F7C" w:rsidRDefault="00F50F7C">
            <w:pPr>
              <w:pStyle w:val="ConsPlusNormal"/>
              <w:jc w:val="both"/>
            </w:pPr>
            <w:r>
              <w:t>управление по экологии и природопользованию администрации города Перми (далее - УЭП)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4989" w:type="dxa"/>
            <w:gridSpan w:val="3"/>
          </w:tcPr>
          <w:p w:rsidR="00F50F7C" w:rsidRDefault="00F50F7C">
            <w:pPr>
              <w:pStyle w:val="ConsPlusNormal"/>
              <w:jc w:val="both"/>
            </w:pPr>
            <w:r>
              <w:t>УЭП;</w:t>
            </w:r>
          </w:p>
          <w:p w:rsidR="00F50F7C" w:rsidRDefault="00F50F7C">
            <w:pPr>
              <w:pStyle w:val="ConsPlusNormal"/>
              <w:jc w:val="both"/>
            </w:pPr>
            <w:r>
              <w:t>департамент градостроительства и архитектуры администрации города Перми (далее - ДГА);</w:t>
            </w:r>
          </w:p>
          <w:p w:rsidR="00F50F7C" w:rsidRDefault="00F50F7C">
            <w:pPr>
              <w:pStyle w:val="ConsPlusNormal"/>
              <w:jc w:val="both"/>
            </w:pPr>
            <w:r>
              <w:t>департамент жилищно-коммунального хозяйства администрации города Перми (далее - ДЖКХ);</w:t>
            </w:r>
          </w:p>
          <w:p w:rsidR="00F50F7C" w:rsidRDefault="00F50F7C">
            <w:pPr>
              <w:pStyle w:val="ConsPlusNormal"/>
              <w:jc w:val="both"/>
            </w:pPr>
            <w:r>
              <w:t>управление внешнего благоустройства администрации города Перми (далее - УВБ);</w:t>
            </w:r>
          </w:p>
          <w:p w:rsidR="00F50F7C" w:rsidRDefault="00F50F7C">
            <w:pPr>
              <w:pStyle w:val="ConsPlusNormal"/>
              <w:jc w:val="both"/>
            </w:pPr>
            <w:r>
              <w:t>департамент экономики и промышленной политики администрации города Перми (далее - ДЭиПП);</w:t>
            </w:r>
          </w:p>
          <w:p w:rsidR="00F50F7C" w:rsidRDefault="00F50F7C">
            <w:pPr>
              <w:pStyle w:val="ConsPlusNormal"/>
              <w:jc w:val="both"/>
            </w:pPr>
            <w:r>
              <w:t>муниципальное казенное учреждение "Пермское городское лесничество" (далее - МКУ "ПермГорЛес");</w:t>
            </w:r>
          </w:p>
          <w:p w:rsidR="00F50F7C" w:rsidRDefault="00F50F7C">
            <w:pPr>
              <w:pStyle w:val="ConsPlusNormal"/>
              <w:jc w:val="both"/>
            </w:pPr>
            <w:r>
              <w:t>муниципальные казенные учреждения</w:t>
            </w:r>
          </w:p>
          <w:p w:rsidR="00F50F7C" w:rsidRDefault="00F50F7C">
            <w:pPr>
              <w:pStyle w:val="ConsPlusNormal"/>
              <w:jc w:val="both"/>
            </w:pPr>
            <w:r>
              <w:t>(далее - МКУ):</w:t>
            </w:r>
          </w:p>
          <w:p w:rsidR="00F50F7C" w:rsidRDefault="00F50F7C">
            <w:pPr>
              <w:pStyle w:val="ConsPlusNormal"/>
              <w:jc w:val="both"/>
            </w:pPr>
            <w:r>
              <w:t>"Благоустройство Мотовилихинского района";</w:t>
            </w:r>
          </w:p>
          <w:p w:rsidR="00F50F7C" w:rsidRDefault="00F50F7C">
            <w:pPr>
              <w:pStyle w:val="ConsPlusNormal"/>
              <w:jc w:val="both"/>
            </w:pPr>
            <w:r>
              <w:t>"Благоустройство Кировского района";</w:t>
            </w:r>
          </w:p>
          <w:p w:rsidR="00F50F7C" w:rsidRDefault="00F50F7C">
            <w:pPr>
              <w:pStyle w:val="ConsPlusNormal"/>
              <w:jc w:val="both"/>
            </w:pPr>
            <w:r>
              <w:t>"Благоустройство Ленинского района";</w:t>
            </w:r>
          </w:p>
          <w:p w:rsidR="00F50F7C" w:rsidRDefault="00F50F7C">
            <w:pPr>
              <w:pStyle w:val="ConsPlusNormal"/>
              <w:jc w:val="both"/>
            </w:pPr>
            <w:r>
              <w:t>"Благоустройство Индустриального района";</w:t>
            </w:r>
          </w:p>
          <w:p w:rsidR="00F50F7C" w:rsidRDefault="00F50F7C">
            <w:pPr>
              <w:pStyle w:val="ConsPlusNormal"/>
              <w:jc w:val="both"/>
            </w:pPr>
            <w:r>
              <w:t>"Благоустройство Орджоникидзевского района";</w:t>
            </w:r>
          </w:p>
          <w:p w:rsidR="00F50F7C" w:rsidRDefault="00F50F7C">
            <w:pPr>
              <w:pStyle w:val="ConsPlusNormal"/>
              <w:jc w:val="both"/>
            </w:pPr>
            <w:r>
              <w:t>"Благоустройство Дзержинского района";</w:t>
            </w:r>
          </w:p>
          <w:p w:rsidR="00F50F7C" w:rsidRDefault="00F50F7C">
            <w:pPr>
              <w:pStyle w:val="ConsPlusNormal"/>
              <w:jc w:val="both"/>
            </w:pPr>
            <w:r>
              <w:lastRenderedPageBreak/>
              <w:t>"Благоустройство Свердловского района"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4989" w:type="dxa"/>
            <w:gridSpan w:val="3"/>
          </w:tcPr>
          <w:p w:rsidR="00F50F7C" w:rsidRDefault="00F50F7C">
            <w:pPr>
              <w:pStyle w:val="ConsPlusNormal"/>
              <w:jc w:val="both"/>
            </w:pPr>
            <w:r>
              <w:t>обеспечение благоприятной окружающей среды жителям города Перми в условиях высокоразвитого промышленного комплекса возможно при наличии достаточного количества природных территорий, поглощающих и ассимилирующих негативное антропогенное воздействие. Совокупность природных территорий создает естественный защитный барьер - природный каркас города Перми.</w:t>
            </w:r>
          </w:p>
          <w:p w:rsidR="00F50F7C" w:rsidRDefault="00F50F7C">
            <w:pPr>
              <w:pStyle w:val="ConsPlusNormal"/>
              <w:jc w:val="both"/>
            </w:pPr>
            <w:r>
              <w:t>Структура и площадь природного каркаса формируются из объектов озеленения, водных экосистем, городских лесов, особо охраняемых природных территорий.</w:t>
            </w:r>
          </w:p>
          <w:p w:rsidR="00F50F7C" w:rsidRDefault="00F50F7C">
            <w:pPr>
              <w:pStyle w:val="ConsPlusNormal"/>
              <w:jc w:val="both"/>
            </w:pPr>
            <w:r>
              <w:t>В целях поддержания и восстановления экологического баланса территории города Перми требуется информация о качестве среды, для чего должны быть организованы мероприятия по наблюдению за состоянием окружающей среды.</w:t>
            </w:r>
          </w:p>
          <w:p w:rsidR="00F50F7C" w:rsidRDefault="00F50F7C">
            <w:pPr>
              <w:pStyle w:val="ConsPlusNormal"/>
              <w:jc w:val="both"/>
            </w:pPr>
            <w:r>
              <w:t>Показателем качества водной среды является удельный комбинаторный индекс загрязнения воды (далее - УКИЗВ), его значение составляло в створе ниже города Перми в 2013 году 3,0 (соответствие классу 3а - "вода загрязненная"), в 2014 году - 3б - "очень загрязненная", в 2015 году - 3б - "очень загрязненная".</w:t>
            </w:r>
          </w:p>
          <w:p w:rsidR="00F50F7C" w:rsidRDefault="00F50F7C">
            <w:pPr>
              <w:pStyle w:val="ConsPlusNormal"/>
              <w:jc w:val="both"/>
            </w:pPr>
            <w:r>
              <w:t>Качество зеленых насаждений характеризуется показателем соотношения количества зеленых насаждений, находящихся в удовлетворительном состоянии, к общему количеству зеленых насаждений по городу Перми (в 2013 году - 82%, в 2014 году - 83,5%, в 2015 году - 85,7%).</w:t>
            </w:r>
          </w:p>
          <w:p w:rsidR="00F50F7C" w:rsidRDefault="00F50F7C">
            <w:pPr>
              <w:pStyle w:val="ConsPlusNormal"/>
              <w:jc w:val="both"/>
            </w:pPr>
            <w:r>
              <w:t>Основная часть природного каркаса - городские леса - занимают площадь 37972,0 га (47,48% от площади города Перми).</w:t>
            </w:r>
          </w:p>
          <w:p w:rsidR="00F50F7C" w:rsidRDefault="00F50F7C">
            <w:pPr>
              <w:pStyle w:val="ConsPlusNormal"/>
              <w:jc w:val="both"/>
            </w:pPr>
            <w:r>
              <w:t>Для достижения поставленных в программе целей и задач предполагается реализация комплекса мероприятий двух подпрограмм, направленных на улучшение качественного и количественного состава зеленых насаждений, увеличение площадей особо охраняемых природных территорий (далее - ООПТ) и объектов озеленения, благоустройство малых рек города, охрану, защиту и воспроизводство городских лесов.</w:t>
            </w:r>
          </w:p>
          <w:p w:rsidR="00F50F7C" w:rsidRDefault="00F50F7C">
            <w:pPr>
              <w:pStyle w:val="ConsPlusNormal"/>
              <w:jc w:val="both"/>
            </w:pPr>
            <w:r>
              <w:t xml:space="preserve">В соответствии со </w:t>
            </w:r>
            <w:hyperlink r:id="rId16" w:history="1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стратегической целью функционально-целевого направления "Пространственное развитие" является сбалансированная и эффективная </w:t>
            </w:r>
            <w:r>
              <w:lastRenderedPageBreak/>
              <w:t>пространственная организация города Перми.</w:t>
            </w:r>
          </w:p>
          <w:p w:rsidR="00F50F7C" w:rsidRDefault="00F50F7C">
            <w:pPr>
              <w:pStyle w:val="ConsPlusNormal"/>
              <w:jc w:val="both"/>
            </w:pPr>
            <w:r>
              <w:t>Для реализации поставленной цели функционально-целевого направления "Пространственное развитие" планируются к реализации: цель - улучшение качества природной среды и экологических условий жизни человека;</w:t>
            </w:r>
          </w:p>
          <w:p w:rsidR="00F50F7C" w:rsidRDefault="00F50F7C">
            <w:pPr>
              <w:pStyle w:val="ConsPlusNormal"/>
              <w:jc w:val="both"/>
            </w:pPr>
            <w:r>
              <w:t>задачи для достижения цели - реализация природоохранных мероприятий и охрана, защита и воспроизводство городских лесов.</w:t>
            </w:r>
          </w:p>
          <w:p w:rsidR="00F50F7C" w:rsidRDefault="00F50F7C">
            <w:pPr>
              <w:pStyle w:val="ConsPlusNormal"/>
              <w:jc w:val="both"/>
            </w:pPr>
            <w:r>
              <w:t xml:space="preserve">В соответствии с вышеуказанным документом стратегического планирования сформированы цель реализации программы, перечень подпрограмм и задачи подпрограмм, в основном соответствующие механизмам достижения цели </w:t>
            </w:r>
            <w:hyperlink r:id="rId17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 (далее - решение ПГД от 26.04.2016 N 67)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Цель программы</w:t>
            </w:r>
          </w:p>
        </w:tc>
        <w:tc>
          <w:tcPr>
            <w:tcW w:w="4989" w:type="dxa"/>
            <w:gridSpan w:val="3"/>
          </w:tcPr>
          <w:p w:rsidR="00F50F7C" w:rsidRDefault="00F50F7C">
            <w:pPr>
              <w:pStyle w:val="ConsPlusNormal"/>
              <w:jc w:val="both"/>
            </w:pPr>
            <w:r>
              <w:t>улучшение качества природной среды и экологических условий жизни человека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4989" w:type="dxa"/>
            <w:gridSpan w:val="3"/>
          </w:tcPr>
          <w:p w:rsidR="00F50F7C" w:rsidRDefault="00F50F7C">
            <w:pPr>
              <w:pStyle w:val="ConsPlusNormal"/>
              <w:jc w:val="both"/>
            </w:pPr>
            <w:r>
              <w:t>1.1. Реализация природоохранных мероприятий.</w:t>
            </w:r>
          </w:p>
          <w:p w:rsidR="00F50F7C" w:rsidRDefault="00F50F7C">
            <w:pPr>
              <w:pStyle w:val="ConsPlusNormal"/>
              <w:jc w:val="both"/>
            </w:pPr>
            <w:r>
              <w:t>1.1.1. Сохранение и развитие природных экологических систем, объектов животного и растительного мира.</w:t>
            </w:r>
          </w:p>
          <w:p w:rsidR="00F50F7C" w:rsidRDefault="00F50F7C">
            <w:pPr>
              <w:pStyle w:val="ConsPlusNormal"/>
              <w:jc w:val="both"/>
            </w:pPr>
            <w:r>
              <w:t>1.1.2. Поддержание и восстановление экологического баланса территорий города.</w:t>
            </w:r>
          </w:p>
          <w:p w:rsidR="00F50F7C" w:rsidRDefault="00F50F7C">
            <w:pPr>
              <w:pStyle w:val="ConsPlusNormal"/>
              <w:jc w:val="both"/>
            </w:pPr>
            <w:r>
              <w:t>1.2. Охрана, защита и воспроизводство городских лесов.</w:t>
            </w:r>
          </w:p>
          <w:p w:rsidR="00F50F7C" w:rsidRDefault="00F50F7C">
            <w:pPr>
              <w:pStyle w:val="ConsPlusNormal"/>
              <w:jc w:val="both"/>
            </w:pPr>
            <w:r>
              <w:t>1.2.1. Обеспечение охраны городских лесов.</w:t>
            </w:r>
          </w:p>
          <w:p w:rsidR="00F50F7C" w:rsidRDefault="00F50F7C">
            <w:pPr>
              <w:pStyle w:val="ConsPlusNormal"/>
              <w:jc w:val="both"/>
            </w:pPr>
            <w:r>
              <w:t>1.2.2. Обустройство мест отдыха в городских лесах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4989" w:type="dxa"/>
            <w:gridSpan w:val="3"/>
          </w:tcPr>
          <w:p w:rsidR="00F50F7C" w:rsidRDefault="00F50F7C">
            <w:pPr>
              <w:pStyle w:val="ConsPlusNormal"/>
              <w:jc w:val="both"/>
            </w:pPr>
            <w:r>
              <w:t>2017-2019 годы</w:t>
            </w:r>
          </w:p>
        </w:tc>
      </w:tr>
      <w:tr w:rsidR="00F50F7C">
        <w:tc>
          <w:tcPr>
            <w:tcW w:w="510" w:type="dxa"/>
            <w:vMerge w:val="restart"/>
            <w:tcBorders>
              <w:bottom w:val="nil"/>
            </w:tcBorders>
          </w:tcPr>
          <w:p w:rsidR="00F50F7C" w:rsidRDefault="00F50F7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87" w:type="dxa"/>
          </w:tcPr>
          <w:p w:rsidR="00F50F7C" w:rsidRDefault="00F50F7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2019 год</w:t>
            </w:r>
          </w:p>
        </w:tc>
      </w:tr>
      <w:tr w:rsidR="00F50F7C">
        <w:tc>
          <w:tcPr>
            <w:tcW w:w="510" w:type="dxa"/>
            <w:vMerge/>
            <w:tcBorders>
              <w:bottom w:val="nil"/>
            </w:tcBorders>
          </w:tcPr>
          <w:p w:rsidR="00F50F7C" w:rsidRDefault="00F50F7C"/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87" w:type="dxa"/>
          </w:tcPr>
          <w:p w:rsidR="00F50F7C" w:rsidRDefault="00F50F7C">
            <w:pPr>
              <w:pStyle w:val="ConsPlusNormal"/>
              <w:jc w:val="center"/>
            </w:pPr>
            <w:r>
              <w:t>84389,247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77607,576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82281,576</w:t>
            </w:r>
          </w:p>
        </w:tc>
      </w:tr>
      <w:tr w:rsidR="00F50F7C">
        <w:tc>
          <w:tcPr>
            <w:tcW w:w="510" w:type="dxa"/>
            <w:vMerge/>
            <w:tcBorders>
              <w:bottom w:val="nil"/>
            </w:tcBorders>
          </w:tcPr>
          <w:p w:rsidR="00F50F7C" w:rsidRDefault="00F50F7C"/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50F7C" w:rsidRDefault="00F50F7C">
            <w:pPr>
              <w:pStyle w:val="ConsPlusNormal"/>
              <w:jc w:val="center"/>
            </w:pPr>
            <w:r>
              <w:t>65115,271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58333,600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63007,600</w:t>
            </w:r>
          </w:p>
        </w:tc>
      </w:tr>
      <w:tr w:rsidR="00F50F7C">
        <w:tc>
          <w:tcPr>
            <w:tcW w:w="510" w:type="dxa"/>
            <w:vMerge/>
            <w:tcBorders>
              <w:bottom w:val="nil"/>
            </w:tcBorders>
          </w:tcPr>
          <w:p w:rsidR="00F50F7C" w:rsidRDefault="00F50F7C"/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F50F7C" w:rsidRDefault="00F50F7C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19273,976</w:t>
            </w:r>
          </w:p>
        </w:tc>
      </w:tr>
      <w:tr w:rsidR="00F50F7C">
        <w:tc>
          <w:tcPr>
            <w:tcW w:w="510" w:type="dxa"/>
            <w:vMerge/>
            <w:tcBorders>
              <w:bottom w:val="nil"/>
            </w:tcBorders>
          </w:tcPr>
          <w:p w:rsidR="00F50F7C" w:rsidRDefault="00F50F7C"/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подпрограмма 1.1 (тыс. руб.), в том числе</w:t>
            </w:r>
          </w:p>
        </w:tc>
        <w:tc>
          <w:tcPr>
            <w:tcW w:w="1587" w:type="dxa"/>
          </w:tcPr>
          <w:p w:rsidR="00F50F7C" w:rsidRDefault="00F50F7C">
            <w:pPr>
              <w:pStyle w:val="ConsPlusNormal"/>
              <w:jc w:val="center"/>
            </w:pPr>
            <w:r>
              <w:t>44254,000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41327,400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41327,400</w:t>
            </w:r>
          </w:p>
        </w:tc>
      </w:tr>
      <w:tr w:rsidR="00F50F7C">
        <w:tc>
          <w:tcPr>
            <w:tcW w:w="510" w:type="dxa"/>
            <w:vMerge/>
            <w:tcBorders>
              <w:bottom w:val="nil"/>
            </w:tcBorders>
          </w:tcPr>
          <w:p w:rsidR="00F50F7C" w:rsidRDefault="00F50F7C"/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50F7C" w:rsidRDefault="00F50F7C">
            <w:pPr>
              <w:pStyle w:val="ConsPlusNormal"/>
              <w:jc w:val="center"/>
            </w:pPr>
            <w:r>
              <w:t>24988,000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22061,400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22061,400</w:t>
            </w:r>
          </w:p>
        </w:tc>
      </w:tr>
      <w:tr w:rsidR="00F50F7C">
        <w:tc>
          <w:tcPr>
            <w:tcW w:w="510" w:type="dxa"/>
            <w:vMerge/>
            <w:tcBorders>
              <w:bottom w:val="nil"/>
            </w:tcBorders>
          </w:tcPr>
          <w:p w:rsidR="00F50F7C" w:rsidRDefault="00F50F7C"/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F50F7C" w:rsidRDefault="00F50F7C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19266,000</w:t>
            </w:r>
          </w:p>
        </w:tc>
      </w:tr>
      <w:tr w:rsidR="00F50F7C">
        <w:tc>
          <w:tcPr>
            <w:tcW w:w="510" w:type="dxa"/>
            <w:vMerge/>
            <w:tcBorders>
              <w:bottom w:val="nil"/>
            </w:tcBorders>
          </w:tcPr>
          <w:p w:rsidR="00F50F7C" w:rsidRDefault="00F50F7C"/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подпрограмма 1.2 (тыс. руб.), в том числе</w:t>
            </w:r>
          </w:p>
        </w:tc>
        <w:tc>
          <w:tcPr>
            <w:tcW w:w="1587" w:type="dxa"/>
          </w:tcPr>
          <w:p w:rsidR="00F50F7C" w:rsidRDefault="00F50F7C">
            <w:pPr>
              <w:pStyle w:val="ConsPlusNormal"/>
              <w:jc w:val="center"/>
            </w:pPr>
            <w:r>
              <w:t>40135,247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36280,176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40954,176</w:t>
            </w:r>
          </w:p>
        </w:tc>
      </w:tr>
      <w:tr w:rsidR="00F50F7C">
        <w:tc>
          <w:tcPr>
            <w:tcW w:w="510" w:type="dxa"/>
            <w:vMerge/>
            <w:tcBorders>
              <w:bottom w:val="nil"/>
            </w:tcBorders>
          </w:tcPr>
          <w:p w:rsidR="00F50F7C" w:rsidRDefault="00F50F7C"/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50F7C" w:rsidRDefault="00F50F7C">
            <w:pPr>
              <w:pStyle w:val="ConsPlusNormal"/>
              <w:jc w:val="center"/>
            </w:pPr>
            <w:r>
              <w:t>40127,271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36272,200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40946,200</w:t>
            </w:r>
          </w:p>
        </w:tc>
      </w:tr>
      <w:tr w:rsidR="00F50F7C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F50F7C" w:rsidRDefault="00F50F7C"/>
        </w:tc>
        <w:tc>
          <w:tcPr>
            <w:tcW w:w="3288" w:type="dxa"/>
            <w:tcBorders>
              <w:bottom w:val="nil"/>
            </w:tcBorders>
          </w:tcPr>
          <w:p w:rsidR="00F50F7C" w:rsidRDefault="00F50F7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87" w:type="dxa"/>
            <w:tcBorders>
              <w:bottom w:val="nil"/>
            </w:tcBorders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701" w:type="dxa"/>
            <w:tcBorders>
              <w:bottom w:val="nil"/>
            </w:tcBorders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701" w:type="dxa"/>
            <w:tcBorders>
              <w:bottom w:val="nil"/>
            </w:tcBorders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</w:tr>
      <w:tr w:rsidR="00F50F7C">
        <w:tblPrEx>
          <w:tblBorders>
            <w:insideH w:val="nil"/>
          </w:tblBorders>
        </w:tblPrEx>
        <w:tc>
          <w:tcPr>
            <w:tcW w:w="8787" w:type="dxa"/>
            <w:gridSpan w:val="5"/>
            <w:tcBorders>
              <w:top w:val="nil"/>
            </w:tcBorders>
          </w:tcPr>
          <w:p w:rsidR="00F50F7C" w:rsidRDefault="00F50F7C">
            <w:pPr>
              <w:pStyle w:val="ConsPlusNormal"/>
              <w:jc w:val="both"/>
            </w:pPr>
            <w:r>
              <w:t xml:space="preserve">(п. 9 в ред. </w:t>
            </w:r>
            <w:hyperlink r:id="rId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16.08.2017 N 625)</w:t>
            </w:r>
          </w:p>
        </w:tc>
      </w:tr>
      <w:tr w:rsidR="00F50F7C">
        <w:tc>
          <w:tcPr>
            <w:tcW w:w="51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Показатели конечного результата целей программы с указанием значений по годам реализации программы</w:t>
            </w:r>
          </w:p>
        </w:tc>
        <w:tc>
          <w:tcPr>
            <w:tcW w:w="1587" w:type="dxa"/>
          </w:tcPr>
          <w:p w:rsidR="00F50F7C" w:rsidRDefault="00F50F7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2019 год</w:t>
            </w:r>
          </w:p>
        </w:tc>
      </w:tr>
      <w:tr w:rsidR="00F50F7C">
        <w:tc>
          <w:tcPr>
            <w:tcW w:w="510" w:type="dxa"/>
            <w:vMerge/>
          </w:tcPr>
          <w:p w:rsidR="00F50F7C" w:rsidRDefault="00F50F7C"/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Доля площади объектов природного каркаса города Перми (объекты озеленения, городские леса, водные объекты) от площади города Перми, %</w:t>
            </w:r>
          </w:p>
        </w:tc>
        <w:tc>
          <w:tcPr>
            <w:tcW w:w="1587" w:type="dxa"/>
          </w:tcPr>
          <w:p w:rsidR="00F50F7C" w:rsidRDefault="00F50F7C">
            <w:pPr>
              <w:pStyle w:val="ConsPlusNormal"/>
              <w:jc w:val="center"/>
            </w:pPr>
            <w:r>
              <w:t>56,16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56,17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56,17</w:t>
            </w:r>
          </w:p>
        </w:tc>
      </w:tr>
      <w:tr w:rsidR="00F50F7C">
        <w:tc>
          <w:tcPr>
            <w:tcW w:w="510" w:type="dxa"/>
            <w:vMerge/>
          </w:tcPr>
          <w:p w:rsidR="00F50F7C" w:rsidRDefault="00F50F7C"/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Площадь объектов природного каркаса города Перми (объекты озеленения, городские леса, водные объекты), га</w:t>
            </w:r>
          </w:p>
        </w:tc>
        <w:tc>
          <w:tcPr>
            <w:tcW w:w="1587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44913,60</w:t>
            </w:r>
          </w:p>
        </w:tc>
        <w:tc>
          <w:tcPr>
            <w:tcW w:w="170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44914,60</w:t>
            </w:r>
          </w:p>
        </w:tc>
        <w:tc>
          <w:tcPr>
            <w:tcW w:w="170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44915,60</w:t>
            </w:r>
          </w:p>
        </w:tc>
      </w:tr>
      <w:tr w:rsidR="00F50F7C">
        <w:tc>
          <w:tcPr>
            <w:tcW w:w="510" w:type="dxa"/>
            <w:vMerge/>
          </w:tcPr>
          <w:p w:rsidR="00F50F7C" w:rsidRDefault="00F50F7C"/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Доля площади ООПТ от общей площади территории города Перми, %</w:t>
            </w:r>
          </w:p>
        </w:tc>
        <w:tc>
          <w:tcPr>
            <w:tcW w:w="1587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13,59</w:t>
            </w:r>
          </w:p>
        </w:tc>
        <w:tc>
          <w:tcPr>
            <w:tcW w:w="170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15,47</w:t>
            </w:r>
          </w:p>
        </w:tc>
        <w:tc>
          <w:tcPr>
            <w:tcW w:w="170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15,93</w:t>
            </w:r>
          </w:p>
        </w:tc>
      </w:tr>
      <w:tr w:rsidR="00F50F7C">
        <w:tc>
          <w:tcPr>
            <w:tcW w:w="510" w:type="dxa"/>
            <w:vMerge/>
          </w:tcPr>
          <w:p w:rsidR="00F50F7C" w:rsidRDefault="00F50F7C"/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Площадь ООПТ города Перми, га</w:t>
            </w:r>
          </w:p>
        </w:tc>
        <w:tc>
          <w:tcPr>
            <w:tcW w:w="1587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10875,6</w:t>
            </w:r>
          </w:p>
        </w:tc>
        <w:tc>
          <w:tcPr>
            <w:tcW w:w="170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12372,6</w:t>
            </w:r>
          </w:p>
        </w:tc>
        <w:tc>
          <w:tcPr>
            <w:tcW w:w="170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12743,5</w:t>
            </w:r>
          </w:p>
        </w:tc>
      </w:tr>
      <w:tr w:rsidR="00F50F7C">
        <w:tc>
          <w:tcPr>
            <w:tcW w:w="510" w:type="dxa"/>
            <w:vMerge/>
          </w:tcPr>
          <w:p w:rsidR="00F50F7C" w:rsidRDefault="00F50F7C"/>
        </w:tc>
        <w:tc>
          <w:tcPr>
            <w:tcW w:w="3288" w:type="dxa"/>
          </w:tcPr>
          <w:p w:rsidR="00F50F7C" w:rsidRDefault="00F50F7C">
            <w:pPr>
              <w:pStyle w:val="ConsPlusNormal"/>
            </w:pPr>
            <w:r>
              <w:t>Площадь земель, покрытых лесной растительностью (включая ландшафтные культуры), га</w:t>
            </w:r>
          </w:p>
        </w:tc>
        <w:tc>
          <w:tcPr>
            <w:tcW w:w="1587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34574,7</w:t>
            </w:r>
          </w:p>
        </w:tc>
        <w:tc>
          <w:tcPr>
            <w:tcW w:w="170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34576,7</w:t>
            </w:r>
          </w:p>
        </w:tc>
        <w:tc>
          <w:tcPr>
            <w:tcW w:w="170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34578,7</w:t>
            </w:r>
          </w:p>
        </w:tc>
      </w:tr>
    </w:tbl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center"/>
        <w:outlineLvl w:val="1"/>
      </w:pPr>
      <w:r>
        <w:t>ФИНАНСИРОВАНИЕ</w:t>
      </w:r>
    </w:p>
    <w:p w:rsidR="00F50F7C" w:rsidRDefault="00F50F7C">
      <w:pPr>
        <w:pStyle w:val="ConsPlusNormal"/>
        <w:jc w:val="center"/>
      </w:pPr>
      <w:r>
        <w:t>муниципальной программы "Охрана природы и лесное хозяйство</w:t>
      </w:r>
    </w:p>
    <w:p w:rsidR="00F50F7C" w:rsidRDefault="00F50F7C">
      <w:pPr>
        <w:pStyle w:val="ConsPlusNormal"/>
        <w:jc w:val="center"/>
      </w:pPr>
      <w:r>
        <w:t>города Перми"</w:t>
      </w:r>
    </w:p>
    <w:p w:rsidR="00F50F7C" w:rsidRDefault="00F50F7C">
      <w:pPr>
        <w:pStyle w:val="ConsPlusNormal"/>
        <w:jc w:val="center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50F7C" w:rsidRDefault="00F50F7C">
      <w:pPr>
        <w:pStyle w:val="ConsPlusNormal"/>
        <w:jc w:val="center"/>
      </w:pPr>
      <w:r>
        <w:t>от 16.08.2017 N 625)</w:t>
      </w:r>
    </w:p>
    <w:p w:rsidR="00F50F7C" w:rsidRDefault="00F50F7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324"/>
        <w:gridCol w:w="1938"/>
        <w:gridCol w:w="1361"/>
        <w:gridCol w:w="1361"/>
        <w:gridCol w:w="1304"/>
      </w:tblGrid>
      <w:tr w:rsidR="00F50F7C">
        <w:tc>
          <w:tcPr>
            <w:tcW w:w="79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Наименование цели, подпрограммы, задачи</w:t>
            </w:r>
          </w:p>
        </w:tc>
        <w:tc>
          <w:tcPr>
            <w:tcW w:w="1938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26" w:type="dxa"/>
            <w:gridSpan w:val="3"/>
          </w:tcPr>
          <w:p w:rsidR="00F50F7C" w:rsidRDefault="00F50F7C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F50F7C">
        <w:tc>
          <w:tcPr>
            <w:tcW w:w="794" w:type="dxa"/>
            <w:vMerge/>
          </w:tcPr>
          <w:p w:rsidR="00F50F7C" w:rsidRDefault="00F50F7C"/>
        </w:tc>
        <w:tc>
          <w:tcPr>
            <w:tcW w:w="2324" w:type="dxa"/>
            <w:vMerge/>
          </w:tcPr>
          <w:p w:rsidR="00F50F7C" w:rsidRDefault="00F50F7C"/>
        </w:tc>
        <w:tc>
          <w:tcPr>
            <w:tcW w:w="1938" w:type="dxa"/>
            <w:vMerge/>
          </w:tcPr>
          <w:p w:rsidR="00F50F7C" w:rsidRDefault="00F50F7C"/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2019 год</w:t>
            </w:r>
          </w:p>
        </w:tc>
      </w:tr>
      <w:tr w:rsidR="00F50F7C"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8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6</w:t>
            </w:r>
          </w:p>
        </w:tc>
      </w:tr>
      <w:tr w:rsidR="00F50F7C"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88" w:type="dxa"/>
            <w:gridSpan w:val="5"/>
          </w:tcPr>
          <w:p w:rsidR="00F50F7C" w:rsidRDefault="00F50F7C">
            <w:pPr>
              <w:pStyle w:val="ConsPlusNormal"/>
            </w:pPr>
            <w:r>
              <w:t>Цель. Улучшение качества природной среды и экологических условий жизни человека</w:t>
            </w:r>
          </w:p>
        </w:tc>
      </w:tr>
      <w:tr w:rsidR="00F50F7C">
        <w:tc>
          <w:tcPr>
            <w:tcW w:w="79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324" w:type="dxa"/>
            <w:vMerge w:val="restart"/>
          </w:tcPr>
          <w:p w:rsidR="00F50F7C" w:rsidRDefault="00F50F7C">
            <w:pPr>
              <w:pStyle w:val="ConsPlusNormal"/>
            </w:pPr>
            <w:r>
              <w:t xml:space="preserve">Подпрограмма. Реализация </w:t>
            </w:r>
            <w:r>
              <w:lastRenderedPageBreak/>
              <w:t>природоохранных мероприятий</w:t>
            </w:r>
          </w:p>
        </w:tc>
        <w:tc>
          <w:tcPr>
            <w:tcW w:w="1938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24988,000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22061,400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22061,400</w:t>
            </w:r>
          </w:p>
        </w:tc>
      </w:tr>
      <w:tr w:rsidR="00F50F7C">
        <w:tc>
          <w:tcPr>
            <w:tcW w:w="794" w:type="dxa"/>
            <w:vMerge/>
          </w:tcPr>
          <w:p w:rsidR="00F50F7C" w:rsidRDefault="00F50F7C"/>
        </w:tc>
        <w:tc>
          <w:tcPr>
            <w:tcW w:w="2324" w:type="dxa"/>
            <w:vMerge/>
          </w:tcPr>
          <w:p w:rsidR="00F50F7C" w:rsidRDefault="00F50F7C"/>
        </w:tc>
        <w:tc>
          <w:tcPr>
            <w:tcW w:w="1938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19266,000</w:t>
            </w:r>
          </w:p>
        </w:tc>
      </w:tr>
      <w:tr w:rsidR="00F50F7C"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1.1.1</w:t>
            </w:r>
          </w:p>
        </w:tc>
        <w:tc>
          <w:tcPr>
            <w:tcW w:w="4262" w:type="dxa"/>
            <w:gridSpan w:val="2"/>
          </w:tcPr>
          <w:p w:rsidR="00F50F7C" w:rsidRDefault="00F50F7C">
            <w:pPr>
              <w:pStyle w:val="ConsPlusNormal"/>
            </w:pPr>
            <w:r>
              <w:t>Задача. Сохранение и развитие природных экологических систем, объектов животного и растительного мира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11995,000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9397,700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9397,7</w:t>
            </w:r>
          </w:p>
        </w:tc>
      </w:tr>
      <w:tr w:rsidR="00F50F7C"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262" w:type="dxa"/>
            <w:gridSpan w:val="2"/>
          </w:tcPr>
          <w:p w:rsidR="00F50F7C" w:rsidRDefault="00F50F7C">
            <w:pPr>
              <w:pStyle w:val="ConsPlusNormal"/>
            </w:pPr>
            <w:r>
              <w:t>Задача. Поддержание и восстановление экологического баланса территорий города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32259,000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31929,700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31929,700</w:t>
            </w:r>
          </w:p>
        </w:tc>
      </w:tr>
      <w:tr w:rsidR="00F50F7C">
        <w:tc>
          <w:tcPr>
            <w:tcW w:w="79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324" w:type="dxa"/>
            <w:vMerge w:val="restart"/>
          </w:tcPr>
          <w:p w:rsidR="00F50F7C" w:rsidRDefault="00F50F7C">
            <w:pPr>
              <w:pStyle w:val="ConsPlusNormal"/>
            </w:pPr>
            <w:r>
              <w:t>Подпрограмма. Охрана, защита и воспроизводство городских лесов</w:t>
            </w:r>
          </w:p>
        </w:tc>
        <w:tc>
          <w:tcPr>
            <w:tcW w:w="1938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40127,271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36272,200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40946,200</w:t>
            </w:r>
          </w:p>
        </w:tc>
      </w:tr>
      <w:tr w:rsidR="00F50F7C">
        <w:tc>
          <w:tcPr>
            <w:tcW w:w="794" w:type="dxa"/>
            <w:vMerge/>
          </w:tcPr>
          <w:p w:rsidR="00F50F7C" w:rsidRDefault="00F50F7C"/>
        </w:tc>
        <w:tc>
          <w:tcPr>
            <w:tcW w:w="2324" w:type="dxa"/>
            <w:vMerge/>
          </w:tcPr>
          <w:p w:rsidR="00F50F7C" w:rsidRDefault="00F50F7C"/>
        </w:tc>
        <w:tc>
          <w:tcPr>
            <w:tcW w:w="1938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</w:tr>
      <w:tr w:rsidR="00F50F7C"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262" w:type="dxa"/>
            <w:gridSpan w:val="2"/>
          </w:tcPr>
          <w:p w:rsidR="00F50F7C" w:rsidRDefault="00F50F7C">
            <w:pPr>
              <w:pStyle w:val="ConsPlusNormal"/>
            </w:pPr>
            <w:r>
              <w:t>Задача. Обеспечение охраны городских лесов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31056,931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29464,176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34138,176</w:t>
            </w:r>
          </w:p>
        </w:tc>
      </w:tr>
      <w:tr w:rsidR="00F50F7C"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262" w:type="dxa"/>
            <w:gridSpan w:val="2"/>
          </w:tcPr>
          <w:p w:rsidR="00F50F7C" w:rsidRDefault="00F50F7C">
            <w:pPr>
              <w:pStyle w:val="ConsPlusNormal"/>
            </w:pPr>
            <w:r>
              <w:t>Задача. Обустройство мест отдыха в городских лесах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9078,316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6816,000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6816,000</w:t>
            </w:r>
          </w:p>
        </w:tc>
      </w:tr>
      <w:tr w:rsidR="00F50F7C">
        <w:tc>
          <w:tcPr>
            <w:tcW w:w="3118" w:type="dxa"/>
            <w:gridSpan w:val="2"/>
          </w:tcPr>
          <w:p w:rsidR="00F50F7C" w:rsidRDefault="00F50F7C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938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84389,247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77607,576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82281,576</w:t>
            </w:r>
          </w:p>
        </w:tc>
      </w:tr>
      <w:tr w:rsidR="00F50F7C">
        <w:tc>
          <w:tcPr>
            <w:tcW w:w="3118" w:type="dxa"/>
            <w:gridSpan w:val="2"/>
            <w:vMerge w:val="restart"/>
          </w:tcPr>
          <w:p w:rsidR="00F50F7C" w:rsidRDefault="00F50F7C">
            <w:pPr>
              <w:pStyle w:val="ConsPlusNormal"/>
            </w:pPr>
          </w:p>
        </w:tc>
        <w:tc>
          <w:tcPr>
            <w:tcW w:w="1938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65115,271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58333,600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63007,600</w:t>
            </w:r>
          </w:p>
        </w:tc>
      </w:tr>
      <w:tr w:rsidR="00F50F7C">
        <w:tc>
          <w:tcPr>
            <w:tcW w:w="3118" w:type="dxa"/>
            <w:gridSpan w:val="2"/>
            <w:vMerge/>
          </w:tcPr>
          <w:p w:rsidR="00F50F7C" w:rsidRDefault="00F50F7C"/>
        </w:tc>
        <w:tc>
          <w:tcPr>
            <w:tcW w:w="1938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19273,976</w:t>
            </w:r>
          </w:p>
        </w:tc>
      </w:tr>
      <w:tr w:rsidR="00F50F7C">
        <w:tc>
          <w:tcPr>
            <w:tcW w:w="3118" w:type="dxa"/>
            <w:gridSpan w:val="2"/>
          </w:tcPr>
          <w:p w:rsidR="00F50F7C" w:rsidRDefault="00F50F7C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938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84389,247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77607,576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82281,576</w:t>
            </w:r>
          </w:p>
        </w:tc>
      </w:tr>
      <w:tr w:rsidR="00F50F7C">
        <w:tc>
          <w:tcPr>
            <w:tcW w:w="3118" w:type="dxa"/>
            <w:gridSpan w:val="2"/>
            <w:vMerge w:val="restart"/>
          </w:tcPr>
          <w:p w:rsidR="00F50F7C" w:rsidRDefault="00F50F7C">
            <w:pPr>
              <w:pStyle w:val="ConsPlusNormal"/>
            </w:pPr>
          </w:p>
        </w:tc>
        <w:tc>
          <w:tcPr>
            <w:tcW w:w="1938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65115,271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58333,600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63007,600</w:t>
            </w:r>
          </w:p>
        </w:tc>
      </w:tr>
      <w:tr w:rsidR="00F50F7C">
        <w:tc>
          <w:tcPr>
            <w:tcW w:w="3118" w:type="dxa"/>
            <w:gridSpan w:val="2"/>
            <w:vMerge/>
          </w:tcPr>
          <w:p w:rsidR="00F50F7C" w:rsidRDefault="00F50F7C"/>
        </w:tc>
        <w:tc>
          <w:tcPr>
            <w:tcW w:w="1938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19273,976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19273,976</w:t>
            </w:r>
          </w:p>
        </w:tc>
      </w:tr>
    </w:tbl>
    <w:p w:rsidR="00F50F7C" w:rsidRDefault="00F50F7C">
      <w:pPr>
        <w:pStyle w:val="ConsPlusNormal"/>
        <w:jc w:val="both"/>
      </w:pPr>
    </w:p>
    <w:p w:rsidR="00F50F7C" w:rsidRDefault="00F50F7C">
      <w:pPr>
        <w:sectPr w:rsidR="00F50F7C" w:rsidSect="003358C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0F7C" w:rsidRDefault="00F50F7C">
      <w:pPr>
        <w:pStyle w:val="ConsPlusNormal"/>
        <w:jc w:val="center"/>
        <w:outlineLvl w:val="1"/>
      </w:pPr>
      <w:r>
        <w:lastRenderedPageBreak/>
        <w:t>ФИНАНСИРОВАНИЕ</w:t>
      </w:r>
    </w:p>
    <w:p w:rsidR="00F50F7C" w:rsidRDefault="00F50F7C">
      <w:pPr>
        <w:pStyle w:val="ConsPlusNormal"/>
        <w:jc w:val="center"/>
      </w:pPr>
      <w:r>
        <w:t>подпрограммы 1.1 "Реализация природоохранных мероприятий"</w:t>
      </w:r>
    </w:p>
    <w:p w:rsidR="00F50F7C" w:rsidRDefault="00F50F7C">
      <w:pPr>
        <w:pStyle w:val="ConsPlusNormal"/>
        <w:jc w:val="center"/>
      </w:pPr>
      <w:r>
        <w:t>муниципальной программы "Охрана природы и лесное хозяйство</w:t>
      </w:r>
    </w:p>
    <w:p w:rsidR="00F50F7C" w:rsidRDefault="00F50F7C">
      <w:pPr>
        <w:pStyle w:val="ConsPlusNormal"/>
        <w:jc w:val="center"/>
      </w:pPr>
      <w:r>
        <w:t>города Перми"</w:t>
      </w:r>
    </w:p>
    <w:p w:rsidR="00F50F7C" w:rsidRDefault="00F50F7C">
      <w:pPr>
        <w:pStyle w:val="ConsPlusNormal"/>
        <w:jc w:val="center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50F7C" w:rsidRDefault="00F50F7C">
      <w:pPr>
        <w:pStyle w:val="ConsPlusNormal"/>
        <w:jc w:val="center"/>
      </w:pPr>
      <w:r>
        <w:t>от 16.08.2017 N 625)</w:t>
      </w:r>
    </w:p>
    <w:p w:rsidR="00F50F7C" w:rsidRDefault="00F50F7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041"/>
        <w:gridCol w:w="1928"/>
        <w:gridCol w:w="2268"/>
        <w:gridCol w:w="709"/>
        <w:gridCol w:w="992"/>
        <w:gridCol w:w="1020"/>
        <w:gridCol w:w="1020"/>
        <w:gridCol w:w="1247"/>
        <w:gridCol w:w="1304"/>
        <w:gridCol w:w="1247"/>
        <w:gridCol w:w="1247"/>
      </w:tblGrid>
      <w:tr w:rsidR="00F50F7C">
        <w:tc>
          <w:tcPr>
            <w:tcW w:w="119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4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928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6009" w:type="dxa"/>
            <w:gridSpan w:val="5"/>
          </w:tcPr>
          <w:p w:rsidR="00F50F7C" w:rsidRDefault="00F50F7C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98" w:type="dxa"/>
            <w:gridSpan w:val="3"/>
          </w:tcPr>
          <w:p w:rsidR="00F50F7C" w:rsidRDefault="00F50F7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2019 год</w:t>
            </w:r>
          </w:p>
        </w:tc>
      </w:tr>
      <w:tr w:rsidR="00F50F7C">
        <w:tc>
          <w:tcPr>
            <w:tcW w:w="1191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F50F7C" w:rsidRDefault="00F50F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12</w:t>
            </w:r>
          </w:p>
        </w:tc>
      </w:tr>
      <w:tr w:rsidR="00F50F7C">
        <w:tc>
          <w:tcPr>
            <w:tcW w:w="1191" w:type="dxa"/>
          </w:tcPr>
          <w:p w:rsidR="00F50F7C" w:rsidRDefault="00F50F7C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5023" w:type="dxa"/>
            <w:gridSpan w:val="11"/>
          </w:tcPr>
          <w:p w:rsidR="00F50F7C" w:rsidRDefault="00F50F7C">
            <w:pPr>
              <w:pStyle w:val="ConsPlusNormal"/>
            </w:pPr>
            <w:r>
              <w:t>Задача. Сохранение и развитие природных экологических систем, объектов животного и растительного мира</w:t>
            </w:r>
          </w:p>
        </w:tc>
      </w:tr>
      <w:tr w:rsidR="00F50F7C">
        <w:tc>
          <w:tcPr>
            <w:tcW w:w="1191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5023" w:type="dxa"/>
            <w:gridSpan w:val="11"/>
          </w:tcPr>
          <w:p w:rsidR="00F50F7C" w:rsidRDefault="00F50F7C">
            <w:pPr>
              <w:pStyle w:val="ConsPlusNormal"/>
            </w:pPr>
            <w:r>
              <w:t>Охрана и улучшение состояния природных объектов на территории города Перми</w:t>
            </w:r>
          </w:p>
        </w:tc>
      </w:tr>
      <w:tr w:rsidR="00F50F7C">
        <w:tc>
          <w:tcPr>
            <w:tcW w:w="119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041" w:type="dxa"/>
            <w:vMerge w:val="restart"/>
          </w:tcPr>
          <w:p w:rsidR="00F50F7C" w:rsidRDefault="00F50F7C">
            <w:pPr>
              <w:pStyle w:val="ConsPlusNormal"/>
            </w:pPr>
            <w:r>
              <w:t>Содержание и развитие системы ООПТ местного значения</w:t>
            </w:r>
          </w:p>
        </w:tc>
        <w:tc>
          <w:tcPr>
            <w:tcW w:w="1928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общая площадь ООПТ местного значения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10807,7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12304,7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12675,6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количество ООПТ местного значения, по которым проведено обустройство и землеустройство, включая перспективные ООПТ, экспертное сопровождение муниципального лесного контроля и </w:t>
            </w:r>
            <w:r>
              <w:lastRenderedPageBreak/>
              <w:t>контроля ООПТ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508,000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508,000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508,000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ООПТ местного значения, в которых произошли негативные изменения состояния экосистем по результатам ведения ежегодного мониторинга ООПТ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плановых проверок на территории ООПТ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ООПТ, на которых проведен мониторинг ООПТ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840,000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ООПТ, по которым проведено комплексное экологическое обследование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169" w:type="dxa"/>
            <w:gridSpan w:val="8"/>
          </w:tcPr>
          <w:p w:rsidR="00F50F7C" w:rsidRDefault="00F50F7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1948,000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508,000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508,000</w:t>
            </w:r>
          </w:p>
        </w:tc>
      </w:tr>
      <w:tr w:rsidR="00F50F7C">
        <w:tc>
          <w:tcPr>
            <w:tcW w:w="119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2041" w:type="dxa"/>
            <w:vMerge w:val="restart"/>
          </w:tcPr>
          <w:p w:rsidR="00F50F7C" w:rsidRDefault="00F50F7C">
            <w:pPr>
              <w:pStyle w:val="ConsPlusNormal"/>
            </w:pPr>
            <w:r>
              <w:t>Наблюдение за водными объектами города Перми и их обустройство</w:t>
            </w:r>
          </w:p>
        </w:tc>
        <w:tc>
          <w:tcPr>
            <w:tcW w:w="1928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количество природных объектов, по которым проведены научно-исследовательские </w:t>
            </w:r>
            <w:r>
              <w:lastRenderedPageBreak/>
              <w:t>работы, экспертно-аналитические работы, экологический мониторинг результатов проведения работ по очистке береговых полос, установлены аншлаги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312,000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312,000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312,000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отборов проб воды в малых реках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555,500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информаций о качестве воды в реке Каме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2268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протяженность очищенных береговых полос малых рек</w:t>
            </w:r>
          </w:p>
        </w:tc>
        <w:tc>
          <w:tcPr>
            <w:tcW w:w="709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3230,300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442,500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5752,500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1770,000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2522,200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3540,000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4196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итого по показателю непосредственного результата (далее - ПНР)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5752,500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2268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количество установленных информационно-запретительных аншлагов на родниках</w:t>
            </w:r>
          </w:p>
        </w:tc>
        <w:tc>
          <w:tcPr>
            <w:tcW w:w="709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61,364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30,682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109,091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Свердловского 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30,682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23,864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10,227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20,454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13,636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4196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2268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количество обустроенных родников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150,000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Кировского 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</w:tcPr>
          <w:p w:rsidR="00F50F7C" w:rsidRDefault="00F50F7C">
            <w:pPr>
              <w:pStyle w:val="ConsPlusNormal"/>
            </w:pP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75,000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</w:tcPr>
          <w:p w:rsidR="00F50F7C" w:rsidRDefault="00F50F7C">
            <w:pPr>
              <w:pStyle w:val="ConsPlusNormal"/>
            </w:pP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75,000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4196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300,000</w:t>
            </w:r>
          </w:p>
        </w:tc>
      </w:tr>
      <w:tr w:rsidR="00F50F7C">
        <w:tc>
          <w:tcPr>
            <w:tcW w:w="11169" w:type="dxa"/>
            <w:gridSpan w:val="8"/>
          </w:tcPr>
          <w:p w:rsidR="00F50F7C" w:rsidRDefault="00F50F7C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6920,000</w:t>
            </w:r>
          </w:p>
        </w:tc>
      </w:tr>
      <w:tr w:rsidR="00F50F7C">
        <w:tc>
          <w:tcPr>
            <w:tcW w:w="11169" w:type="dxa"/>
            <w:gridSpan w:val="8"/>
          </w:tcPr>
          <w:p w:rsidR="00F50F7C" w:rsidRDefault="00F50F7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8868,000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7428,000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7428,000</w:t>
            </w:r>
          </w:p>
        </w:tc>
      </w:tr>
      <w:tr w:rsidR="00F50F7C">
        <w:tc>
          <w:tcPr>
            <w:tcW w:w="1191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5023" w:type="dxa"/>
            <w:gridSpan w:val="11"/>
          </w:tcPr>
          <w:p w:rsidR="00F50F7C" w:rsidRDefault="00F50F7C">
            <w:pPr>
              <w:pStyle w:val="ConsPlusNormal"/>
            </w:pPr>
            <w:r>
              <w:t>Организация городских конкурсов социально значимых проектов в сфере экологии и природопользования</w:t>
            </w:r>
          </w:p>
        </w:tc>
      </w:tr>
      <w:tr w:rsidR="00F50F7C">
        <w:tc>
          <w:tcPr>
            <w:tcW w:w="119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2041" w:type="dxa"/>
            <w:vMerge w:val="restart"/>
          </w:tcPr>
          <w:p w:rsidR="00F50F7C" w:rsidRDefault="00F50F7C">
            <w:pPr>
              <w:pStyle w:val="ConsPlusNormal"/>
            </w:pPr>
            <w:r>
              <w:t>Предоставление субсидий некоммерческим организациям</w:t>
            </w:r>
          </w:p>
        </w:tc>
        <w:tc>
          <w:tcPr>
            <w:tcW w:w="1928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2268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количество субсидий, предоставленных победителям городских конкурсов социально значимых проектов в сфере экологии и природопользования</w:t>
            </w:r>
          </w:p>
        </w:tc>
        <w:tc>
          <w:tcPr>
            <w:tcW w:w="709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839,400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709,100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709,100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  <w:vMerge/>
          </w:tcPr>
          <w:p w:rsidR="00F50F7C" w:rsidRDefault="00F50F7C"/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  <w:vMerge/>
          </w:tcPr>
          <w:p w:rsidR="00F50F7C" w:rsidRDefault="00F50F7C"/>
        </w:tc>
        <w:tc>
          <w:tcPr>
            <w:tcW w:w="1020" w:type="dxa"/>
            <w:vMerge/>
          </w:tcPr>
          <w:p w:rsidR="00F50F7C" w:rsidRDefault="00F50F7C"/>
        </w:tc>
        <w:tc>
          <w:tcPr>
            <w:tcW w:w="1020" w:type="dxa"/>
            <w:vMerge/>
          </w:tcPr>
          <w:p w:rsidR="00F50F7C" w:rsidRDefault="00F50F7C"/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212,800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количество субсидий, предоставленных некоммерческим организациям - </w:t>
            </w:r>
            <w:r>
              <w:lastRenderedPageBreak/>
              <w:t>производителям работ (услуг) в сфере пропаганды гуманного отношения и ответственного содержания собак и кошек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300,00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169" w:type="dxa"/>
            <w:gridSpan w:val="8"/>
            <w:vMerge w:val="restart"/>
          </w:tcPr>
          <w:p w:rsidR="00F50F7C" w:rsidRDefault="00F50F7C">
            <w:pPr>
              <w:pStyle w:val="ConsPlusNormal"/>
            </w:pPr>
            <w:r>
              <w:lastRenderedPageBreak/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1352,200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921,900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921,900</w:t>
            </w:r>
          </w:p>
        </w:tc>
      </w:tr>
      <w:tr w:rsidR="00F50F7C">
        <w:tc>
          <w:tcPr>
            <w:tcW w:w="11169" w:type="dxa"/>
            <w:gridSpan w:val="8"/>
            <w:vMerge/>
          </w:tcPr>
          <w:p w:rsidR="00F50F7C" w:rsidRDefault="00F50F7C"/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1139,400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709,100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709,100</w:t>
            </w:r>
          </w:p>
        </w:tc>
      </w:tr>
      <w:tr w:rsidR="00F50F7C">
        <w:tc>
          <w:tcPr>
            <w:tcW w:w="11169" w:type="dxa"/>
            <w:gridSpan w:val="8"/>
            <w:vMerge/>
          </w:tcPr>
          <w:p w:rsidR="00F50F7C" w:rsidRDefault="00F50F7C"/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212,800</w:t>
            </w:r>
          </w:p>
        </w:tc>
      </w:tr>
      <w:tr w:rsidR="00F50F7C">
        <w:tc>
          <w:tcPr>
            <w:tcW w:w="11169" w:type="dxa"/>
            <w:gridSpan w:val="8"/>
            <w:vMerge w:val="restart"/>
          </w:tcPr>
          <w:p w:rsidR="00F50F7C" w:rsidRDefault="00F50F7C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1352,200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921,900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921,900</w:t>
            </w:r>
          </w:p>
        </w:tc>
      </w:tr>
      <w:tr w:rsidR="00F50F7C">
        <w:tc>
          <w:tcPr>
            <w:tcW w:w="11169" w:type="dxa"/>
            <w:gridSpan w:val="8"/>
            <w:vMerge/>
          </w:tcPr>
          <w:p w:rsidR="00F50F7C" w:rsidRDefault="00F50F7C"/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1139,400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709,100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709,100</w:t>
            </w:r>
          </w:p>
        </w:tc>
      </w:tr>
      <w:tr w:rsidR="00F50F7C">
        <w:tc>
          <w:tcPr>
            <w:tcW w:w="11169" w:type="dxa"/>
            <w:gridSpan w:val="8"/>
            <w:vMerge/>
          </w:tcPr>
          <w:p w:rsidR="00F50F7C" w:rsidRDefault="00F50F7C"/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212,800</w:t>
            </w:r>
          </w:p>
        </w:tc>
      </w:tr>
      <w:tr w:rsidR="00F50F7C">
        <w:tc>
          <w:tcPr>
            <w:tcW w:w="1191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5023" w:type="dxa"/>
            <w:gridSpan w:val="11"/>
          </w:tcPr>
          <w:p w:rsidR="00F50F7C" w:rsidRDefault="00F50F7C">
            <w:pPr>
              <w:pStyle w:val="ConsPlusNormal"/>
            </w:pPr>
            <w:r>
              <w:t>Экологическое просвещение населения города Перми</w:t>
            </w:r>
          </w:p>
        </w:tc>
      </w:tr>
      <w:tr w:rsidR="00F50F7C">
        <w:tc>
          <w:tcPr>
            <w:tcW w:w="119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2041" w:type="dxa"/>
            <w:vMerge w:val="restart"/>
          </w:tcPr>
          <w:p w:rsidR="00F50F7C" w:rsidRDefault="00F50F7C">
            <w:pPr>
              <w:pStyle w:val="ConsPlusNormal"/>
            </w:pPr>
            <w:r>
              <w:t xml:space="preserve">Привлечение населения города Перми к реализации экологических </w:t>
            </w:r>
            <w:r>
              <w:lastRenderedPageBreak/>
              <w:t>проектов, акций</w:t>
            </w:r>
          </w:p>
        </w:tc>
        <w:tc>
          <w:tcPr>
            <w:tcW w:w="1928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УЭП</w:t>
            </w:r>
          </w:p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проектов по экологическим акциям и природоохранным мероприятиям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500,000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тираж изданных справочно-информационных материалов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2629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423,300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196,300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  <w:vMerge/>
          </w:tcPr>
          <w:p w:rsidR="00F50F7C" w:rsidRDefault="00F50F7C"/>
        </w:tc>
        <w:tc>
          <w:tcPr>
            <w:tcW w:w="2268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количество информационных, эколого-просветительских передач на радио и телевидении</w:t>
            </w:r>
          </w:p>
        </w:tc>
        <w:tc>
          <w:tcPr>
            <w:tcW w:w="709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24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300,000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  <w:vMerge/>
          </w:tcPr>
          <w:p w:rsidR="00F50F7C" w:rsidRDefault="00F50F7C"/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информационных порталов, находящихся на содержании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51,500</w:t>
            </w:r>
          </w:p>
        </w:tc>
      </w:tr>
      <w:tr w:rsidR="00F50F7C">
        <w:tc>
          <w:tcPr>
            <w:tcW w:w="11169" w:type="dxa"/>
            <w:gridSpan w:val="8"/>
          </w:tcPr>
          <w:p w:rsidR="00F50F7C" w:rsidRDefault="00F50F7C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1774,800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1047,800</w:t>
            </w:r>
          </w:p>
        </w:tc>
      </w:tr>
      <w:tr w:rsidR="00F50F7C">
        <w:tc>
          <w:tcPr>
            <w:tcW w:w="11169" w:type="dxa"/>
            <w:gridSpan w:val="8"/>
          </w:tcPr>
          <w:p w:rsidR="00F50F7C" w:rsidRDefault="00F50F7C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1774,800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1047,800</w:t>
            </w:r>
          </w:p>
        </w:tc>
      </w:tr>
      <w:tr w:rsidR="00F50F7C">
        <w:tc>
          <w:tcPr>
            <w:tcW w:w="1191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15023" w:type="dxa"/>
            <w:gridSpan w:val="11"/>
          </w:tcPr>
          <w:p w:rsidR="00F50F7C" w:rsidRDefault="00F50F7C">
            <w:pPr>
              <w:pStyle w:val="ConsPlusNormal"/>
            </w:pPr>
            <w:r>
              <w:t>Сокращение негативного воздействия на окружающую среду</w:t>
            </w:r>
          </w:p>
        </w:tc>
      </w:tr>
      <w:tr w:rsidR="00F50F7C">
        <w:tc>
          <w:tcPr>
            <w:tcW w:w="1191" w:type="dxa"/>
          </w:tcPr>
          <w:p w:rsidR="00F50F7C" w:rsidRDefault="00F50F7C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2041" w:type="dxa"/>
          </w:tcPr>
          <w:p w:rsidR="00F50F7C" w:rsidRDefault="00F50F7C">
            <w:pPr>
              <w:pStyle w:val="ConsPlusNormal"/>
            </w:pPr>
            <w:r>
              <w:t xml:space="preserve">Стимулирование внедрения предприятиями города Перми наилучших доступных технологий на базе </w:t>
            </w:r>
            <w:r>
              <w:lastRenderedPageBreak/>
              <w:t>единой технологической платформы</w:t>
            </w:r>
          </w:p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УЭП</w:t>
            </w:r>
          </w:p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количество предприятий города Перми, получивших льготу в виде временных условий приема сточных вод в систему </w:t>
            </w:r>
            <w:r>
              <w:lastRenderedPageBreak/>
              <w:t>коммунальной канализации города Перми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169" w:type="dxa"/>
            <w:gridSpan w:val="8"/>
          </w:tcPr>
          <w:p w:rsidR="00F50F7C" w:rsidRDefault="00F50F7C">
            <w:pPr>
              <w:pStyle w:val="ConsPlusNormal"/>
            </w:pPr>
            <w:r>
              <w:lastRenderedPageBreak/>
              <w:t>Итого по мероприятию 1.1.1.4.1, в том числе по источникам финансирования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</w:tcPr>
          <w:p w:rsidR="00F50F7C" w:rsidRDefault="00F50F7C">
            <w:pPr>
              <w:pStyle w:val="ConsPlusNormal"/>
              <w:jc w:val="center"/>
            </w:pPr>
            <w:r>
              <w:t>1.1.1.4.2</w:t>
            </w:r>
          </w:p>
        </w:tc>
        <w:tc>
          <w:tcPr>
            <w:tcW w:w="2041" w:type="dxa"/>
          </w:tcPr>
          <w:p w:rsidR="00F50F7C" w:rsidRDefault="00F50F7C">
            <w:pPr>
              <w:pStyle w:val="ConsPlusNormal"/>
            </w:pPr>
            <w:r>
              <w:t>Реализация инфраструктурных проектов с природоохранным эффектом</w:t>
            </w:r>
          </w:p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УЭП, ДЖКХ, УВБ</w:t>
            </w:r>
          </w:p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наличие проектов с природоохранным эффектом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да/ нет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169" w:type="dxa"/>
            <w:gridSpan w:val="8"/>
          </w:tcPr>
          <w:p w:rsidR="00F50F7C" w:rsidRDefault="00F50F7C">
            <w:pPr>
              <w:pStyle w:val="ConsPlusNormal"/>
            </w:pPr>
            <w:r>
              <w:t>Итого по мероприятию 1.1.1.4.2, в том числе по источникам финансирования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1" w:type="dxa"/>
          </w:tcPr>
          <w:p w:rsidR="00F50F7C" w:rsidRDefault="00F50F7C">
            <w:pPr>
              <w:pStyle w:val="ConsPlusNormal"/>
              <w:jc w:val="center"/>
            </w:pPr>
            <w:r>
              <w:t>1.1.1.4.3</w:t>
            </w:r>
          </w:p>
        </w:tc>
        <w:tc>
          <w:tcPr>
            <w:tcW w:w="2041" w:type="dxa"/>
          </w:tcPr>
          <w:p w:rsidR="00F50F7C" w:rsidRDefault="00F50F7C">
            <w:pPr>
              <w:pStyle w:val="ConsPlusNormal"/>
            </w:pPr>
            <w:r>
              <w:t>Экологическое проектирование городской среды (снижение площади санитарно-защитных зон, промышленных зон и другое)</w:t>
            </w:r>
          </w:p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УЭП, ДГА, ДЭиПП</w:t>
            </w:r>
          </w:p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площадь санитарно-защитных зон на территории города Перми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13938,2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13863,2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13788,2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169" w:type="dxa"/>
            <w:gridSpan w:val="8"/>
          </w:tcPr>
          <w:p w:rsidR="00F50F7C" w:rsidRDefault="00F50F7C">
            <w:pPr>
              <w:pStyle w:val="ConsPlusNormal"/>
            </w:pPr>
            <w:r>
              <w:t>Итого по мероприятию 1.1.1.4.3, в том числе по источникам финансирования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169" w:type="dxa"/>
            <w:gridSpan w:val="8"/>
          </w:tcPr>
          <w:p w:rsidR="00F50F7C" w:rsidRDefault="00F50F7C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169" w:type="dxa"/>
            <w:gridSpan w:val="8"/>
            <w:vMerge w:val="restart"/>
          </w:tcPr>
          <w:p w:rsidR="00F50F7C" w:rsidRDefault="00F50F7C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11995,000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9397,700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9397,700</w:t>
            </w:r>
          </w:p>
        </w:tc>
      </w:tr>
      <w:tr w:rsidR="00F50F7C">
        <w:tc>
          <w:tcPr>
            <w:tcW w:w="11169" w:type="dxa"/>
            <w:gridSpan w:val="8"/>
            <w:vMerge/>
          </w:tcPr>
          <w:p w:rsidR="00F50F7C" w:rsidRDefault="00F50F7C"/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11782,200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9184,900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9184,900</w:t>
            </w:r>
          </w:p>
        </w:tc>
      </w:tr>
      <w:tr w:rsidR="00F50F7C">
        <w:tc>
          <w:tcPr>
            <w:tcW w:w="11169" w:type="dxa"/>
            <w:gridSpan w:val="8"/>
            <w:vMerge/>
          </w:tcPr>
          <w:p w:rsidR="00F50F7C" w:rsidRDefault="00F50F7C"/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212,800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212,800</w:t>
            </w:r>
          </w:p>
        </w:tc>
      </w:tr>
      <w:tr w:rsidR="00F50F7C">
        <w:tc>
          <w:tcPr>
            <w:tcW w:w="1191" w:type="dxa"/>
          </w:tcPr>
          <w:p w:rsidR="00F50F7C" w:rsidRDefault="00F50F7C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5023" w:type="dxa"/>
            <w:gridSpan w:val="11"/>
          </w:tcPr>
          <w:p w:rsidR="00F50F7C" w:rsidRDefault="00F50F7C">
            <w:pPr>
              <w:pStyle w:val="ConsPlusNormal"/>
            </w:pPr>
            <w:r>
              <w:t>Задача. Поддержание и восстановление экологического баланса территорий города</w:t>
            </w:r>
          </w:p>
        </w:tc>
      </w:tr>
      <w:tr w:rsidR="00F50F7C">
        <w:tc>
          <w:tcPr>
            <w:tcW w:w="1191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5023" w:type="dxa"/>
            <w:gridSpan w:val="11"/>
          </w:tcPr>
          <w:p w:rsidR="00F50F7C" w:rsidRDefault="00F50F7C">
            <w:pPr>
              <w:pStyle w:val="ConsPlusNormal"/>
            </w:pPr>
            <w:r>
              <w:t>Наблюдение за состоянием атмосферного воздуха и улучшение его качества</w:t>
            </w:r>
          </w:p>
        </w:tc>
      </w:tr>
      <w:tr w:rsidR="00F50F7C">
        <w:tc>
          <w:tcPr>
            <w:tcW w:w="119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2041" w:type="dxa"/>
            <w:vMerge w:val="restart"/>
          </w:tcPr>
          <w:p w:rsidR="00F50F7C" w:rsidRDefault="00F50F7C">
            <w:pPr>
              <w:pStyle w:val="ConsPlusNormal"/>
            </w:pPr>
            <w:r>
              <w:t>Подготовка и предоставление населению города Перми информации о состоянии окружающей среды</w:t>
            </w:r>
          </w:p>
        </w:tc>
        <w:tc>
          <w:tcPr>
            <w:tcW w:w="1928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отчетов о состоянии воздуха, полученных по дополнительному посту наблюдений за качеством атмосферы в Дзержинском районе города Перми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489,600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489,600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489,600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отчетов о состоянии воздуха, полученных по магистралям города Перми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398,400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398,400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398,400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количество отчетов о проведенном обследовании зеленых насаждений на территории административного </w:t>
            </w:r>
            <w:r>
              <w:lastRenderedPageBreak/>
              <w:t>района города Перми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318,600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деревьев хвойных пород, обработанных в новогодний период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85,400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актов обследования зеленых насаждений, рейдовых осмотров ООПТ, актов осмотров городских лесов по поступившим заявлениям, выездов на судебные заседания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778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725,300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396,000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обустроенных рекреационных зон (площадок) в границах водоохранных и рекреационных зон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206,000</w:t>
            </w:r>
          </w:p>
        </w:tc>
      </w:tr>
      <w:tr w:rsidR="00F50F7C">
        <w:tc>
          <w:tcPr>
            <w:tcW w:w="11169" w:type="dxa"/>
            <w:gridSpan w:val="8"/>
          </w:tcPr>
          <w:p w:rsidR="00F50F7C" w:rsidRDefault="00F50F7C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2223,300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1894,000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1894,000</w:t>
            </w:r>
          </w:p>
        </w:tc>
      </w:tr>
      <w:tr w:rsidR="00F50F7C">
        <w:tc>
          <w:tcPr>
            <w:tcW w:w="1191" w:type="dxa"/>
          </w:tcPr>
          <w:p w:rsidR="00F50F7C" w:rsidRDefault="00F50F7C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2041" w:type="dxa"/>
          </w:tcPr>
          <w:p w:rsidR="00F50F7C" w:rsidRDefault="00F50F7C">
            <w:pPr>
              <w:pStyle w:val="ConsPlusNormal"/>
            </w:pPr>
            <w:r>
              <w:t xml:space="preserve">Содействие внедрению механизмов "зеленых технологий" в сферу </w:t>
            </w:r>
            <w:r>
              <w:lastRenderedPageBreak/>
              <w:t>городского хозяйства, стимулирование деятельности по вторичному использованию отходов, повышению энерго- и ресурсоэффективности хозяйствования</w:t>
            </w:r>
          </w:p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УЭП, ДЖКХ, УВБ</w:t>
            </w:r>
          </w:p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наличие элементов программы "зеленый офис" в текущей деятельности функциональных </w:t>
            </w:r>
            <w:r>
              <w:lastRenderedPageBreak/>
              <w:t>органов администрации города Перми</w:t>
            </w:r>
          </w:p>
        </w:tc>
        <w:tc>
          <w:tcPr>
            <w:tcW w:w="709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да/ нет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169" w:type="dxa"/>
            <w:gridSpan w:val="8"/>
          </w:tcPr>
          <w:p w:rsidR="00F50F7C" w:rsidRDefault="00F50F7C">
            <w:pPr>
              <w:pStyle w:val="ConsPlusNormal"/>
            </w:pPr>
            <w:r>
              <w:lastRenderedPageBreak/>
              <w:t>Итого по мероприятию 1.1.2.1.2, в том числе по источникам финансирования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169" w:type="dxa"/>
            <w:gridSpan w:val="8"/>
          </w:tcPr>
          <w:p w:rsidR="00F50F7C" w:rsidRDefault="00F50F7C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2223,300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1894,000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1894,000</w:t>
            </w:r>
          </w:p>
        </w:tc>
      </w:tr>
      <w:tr w:rsidR="00F50F7C">
        <w:tc>
          <w:tcPr>
            <w:tcW w:w="1191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5023" w:type="dxa"/>
            <w:gridSpan w:val="11"/>
          </w:tcPr>
          <w:p w:rsidR="00F50F7C" w:rsidRDefault="00F50F7C">
            <w:pPr>
              <w:pStyle w:val="ConsPlusNormal"/>
            </w:pPr>
            <w:r>
              <w:t>Компенсационные посадки зеленых насаждений</w:t>
            </w:r>
          </w:p>
        </w:tc>
      </w:tr>
      <w:tr w:rsidR="00F50F7C">
        <w:tc>
          <w:tcPr>
            <w:tcW w:w="119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2041" w:type="dxa"/>
            <w:vMerge w:val="restart"/>
          </w:tcPr>
          <w:p w:rsidR="00F50F7C" w:rsidRDefault="00F50F7C">
            <w:pPr>
              <w:pStyle w:val="ConsPlusNormal"/>
            </w:pPr>
            <w:r>
              <w:t>Посадка зеленых насаждений ценных видов</w:t>
            </w:r>
          </w:p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2268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количество посаженных зеленых насаждений ценных видов (деревьев/кустарников)</w:t>
            </w:r>
          </w:p>
        </w:tc>
        <w:tc>
          <w:tcPr>
            <w:tcW w:w="709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177/</w:t>
            </w:r>
          </w:p>
          <w:p w:rsidR="00F50F7C" w:rsidRDefault="00F50F7C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124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1156,500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1156,500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1156,500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178/</w:t>
            </w:r>
          </w:p>
          <w:p w:rsidR="00F50F7C" w:rsidRDefault="00F50F7C">
            <w:pPr>
              <w:pStyle w:val="ConsPlusNormal"/>
              <w:jc w:val="center"/>
            </w:pPr>
            <w:r>
              <w:t>907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2092,500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2092,500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2092,500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МКУ "Благоустройство Ленинского </w:t>
            </w:r>
            <w:r>
              <w:lastRenderedPageBreak/>
              <w:t>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1098,000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1098,000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1098,000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1431,0100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1431,000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1431,000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181/</w:t>
            </w:r>
          </w:p>
          <w:p w:rsidR="00F50F7C" w:rsidRDefault="00F50F7C">
            <w:pPr>
              <w:pStyle w:val="ConsPlusNormal"/>
              <w:jc w:val="center"/>
            </w:pPr>
            <w:r>
              <w:t>1185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1269,000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1269,000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1269,000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290/</w:t>
            </w:r>
          </w:p>
          <w:p w:rsidR="00F50F7C" w:rsidRDefault="00F50F7C">
            <w:pPr>
              <w:pStyle w:val="ConsPlusNormal"/>
              <w:jc w:val="center"/>
            </w:pPr>
            <w:r>
              <w:t>1242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650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650</w:t>
            </w:r>
          </w:p>
        </w:tc>
        <w:tc>
          <w:tcPr>
            <w:tcW w:w="124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2923,000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2923,000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2923,000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</w:pP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1012,500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1012,500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1012,500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1928" w:type="dxa"/>
          </w:tcPr>
          <w:p w:rsidR="00F50F7C" w:rsidRDefault="00F50F7C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2268" w:type="dxa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19053,200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4196" w:type="dxa"/>
            <w:gridSpan w:val="2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709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14950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12339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12339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30035,700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30035,700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30035,700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4196" w:type="dxa"/>
            <w:gridSpan w:val="2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1613/</w:t>
            </w:r>
          </w:p>
          <w:p w:rsidR="00F50F7C" w:rsidRDefault="00F50F7C">
            <w:pPr>
              <w:pStyle w:val="ConsPlusNormal"/>
              <w:jc w:val="center"/>
            </w:pPr>
            <w:r>
              <w:t>3439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2441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2441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10982,500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10982,500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10982,500</w:t>
            </w:r>
          </w:p>
        </w:tc>
      </w:tr>
      <w:tr w:rsidR="00F50F7C">
        <w:tc>
          <w:tcPr>
            <w:tcW w:w="1191" w:type="dxa"/>
            <w:vMerge/>
          </w:tcPr>
          <w:p w:rsidR="00F50F7C" w:rsidRDefault="00F50F7C"/>
        </w:tc>
        <w:tc>
          <w:tcPr>
            <w:tcW w:w="2041" w:type="dxa"/>
            <w:vMerge/>
          </w:tcPr>
          <w:p w:rsidR="00F50F7C" w:rsidRDefault="00F50F7C"/>
        </w:tc>
        <w:tc>
          <w:tcPr>
            <w:tcW w:w="4196" w:type="dxa"/>
            <w:gridSpan w:val="2"/>
            <w:vMerge/>
          </w:tcPr>
          <w:p w:rsidR="00F50F7C" w:rsidRDefault="00F50F7C"/>
        </w:tc>
        <w:tc>
          <w:tcPr>
            <w:tcW w:w="709" w:type="dxa"/>
            <w:vMerge/>
          </w:tcPr>
          <w:p w:rsidR="00F50F7C" w:rsidRDefault="00F50F7C"/>
        </w:tc>
        <w:tc>
          <w:tcPr>
            <w:tcW w:w="992" w:type="dxa"/>
          </w:tcPr>
          <w:p w:rsidR="00F50F7C" w:rsidRDefault="00F50F7C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020" w:type="dxa"/>
          </w:tcPr>
          <w:p w:rsidR="00F50F7C" w:rsidRDefault="00F50F7C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19053,200</w:t>
            </w:r>
          </w:p>
        </w:tc>
      </w:tr>
      <w:tr w:rsidR="00F50F7C">
        <w:tc>
          <w:tcPr>
            <w:tcW w:w="11169" w:type="dxa"/>
            <w:gridSpan w:val="8"/>
            <w:vMerge w:val="restart"/>
          </w:tcPr>
          <w:p w:rsidR="00F50F7C" w:rsidRDefault="00F50F7C">
            <w:pPr>
              <w:pStyle w:val="ConsPlusNormal"/>
            </w:pPr>
            <w:r>
              <w:lastRenderedPageBreak/>
              <w:t>Итого по мероприятию 1.1.2.2.1, в том числе по источникам финансирования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30035,700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30035,700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30035,700</w:t>
            </w:r>
          </w:p>
        </w:tc>
      </w:tr>
      <w:tr w:rsidR="00F50F7C">
        <w:tc>
          <w:tcPr>
            <w:tcW w:w="11169" w:type="dxa"/>
            <w:gridSpan w:val="8"/>
            <w:vMerge/>
          </w:tcPr>
          <w:p w:rsidR="00F50F7C" w:rsidRDefault="00F50F7C"/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10982,500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10982,500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10982,500</w:t>
            </w:r>
          </w:p>
        </w:tc>
      </w:tr>
      <w:tr w:rsidR="00F50F7C">
        <w:tc>
          <w:tcPr>
            <w:tcW w:w="11169" w:type="dxa"/>
            <w:gridSpan w:val="8"/>
            <w:vMerge/>
          </w:tcPr>
          <w:p w:rsidR="00F50F7C" w:rsidRDefault="00F50F7C"/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19053,200</w:t>
            </w:r>
          </w:p>
        </w:tc>
      </w:tr>
      <w:tr w:rsidR="00F50F7C">
        <w:tc>
          <w:tcPr>
            <w:tcW w:w="11169" w:type="dxa"/>
            <w:gridSpan w:val="8"/>
            <w:vMerge w:val="restart"/>
          </w:tcPr>
          <w:p w:rsidR="00F50F7C" w:rsidRDefault="00F50F7C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30035,700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30035,700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30035,700</w:t>
            </w:r>
          </w:p>
        </w:tc>
      </w:tr>
      <w:tr w:rsidR="00F50F7C">
        <w:tc>
          <w:tcPr>
            <w:tcW w:w="11169" w:type="dxa"/>
            <w:gridSpan w:val="8"/>
            <w:vMerge/>
          </w:tcPr>
          <w:p w:rsidR="00F50F7C" w:rsidRDefault="00F50F7C"/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10982,500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10982,500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10982,500</w:t>
            </w:r>
          </w:p>
        </w:tc>
      </w:tr>
      <w:tr w:rsidR="00F50F7C">
        <w:tc>
          <w:tcPr>
            <w:tcW w:w="11169" w:type="dxa"/>
            <w:gridSpan w:val="8"/>
            <w:vMerge/>
          </w:tcPr>
          <w:p w:rsidR="00F50F7C" w:rsidRDefault="00F50F7C"/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19053,200</w:t>
            </w:r>
          </w:p>
        </w:tc>
      </w:tr>
      <w:tr w:rsidR="00F50F7C">
        <w:tc>
          <w:tcPr>
            <w:tcW w:w="11169" w:type="dxa"/>
            <w:gridSpan w:val="8"/>
            <w:vMerge w:val="restart"/>
          </w:tcPr>
          <w:p w:rsidR="00F50F7C" w:rsidRDefault="00F50F7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44254,000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41327,400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41327,400</w:t>
            </w:r>
          </w:p>
        </w:tc>
      </w:tr>
      <w:tr w:rsidR="00F50F7C">
        <w:tc>
          <w:tcPr>
            <w:tcW w:w="11169" w:type="dxa"/>
            <w:gridSpan w:val="8"/>
            <w:vMerge/>
          </w:tcPr>
          <w:p w:rsidR="00F50F7C" w:rsidRDefault="00F50F7C"/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24988,000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22061,400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22061,400</w:t>
            </w:r>
          </w:p>
        </w:tc>
      </w:tr>
      <w:tr w:rsidR="00F50F7C">
        <w:tc>
          <w:tcPr>
            <w:tcW w:w="11169" w:type="dxa"/>
            <w:gridSpan w:val="8"/>
            <w:vMerge/>
          </w:tcPr>
          <w:p w:rsidR="00F50F7C" w:rsidRDefault="00F50F7C"/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19266,000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19266,000</w:t>
            </w:r>
          </w:p>
        </w:tc>
      </w:tr>
    </w:tbl>
    <w:p w:rsidR="00F50F7C" w:rsidRDefault="00F50F7C">
      <w:pPr>
        <w:sectPr w:rsidR="00F50F7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center"/>
        <w:outlineLvl w:val="1"/>
      </w:pPr>
      <w:r>
        <w:t>ФИНАНСИРОВАНИЕ</w:t>
      </w:r>
    </w:p>
    <w:p w:rsidR="00F50F7C" w:rsidRDefault="00F50F7C">
      <w:pPr>
        <w:pStyle w:val="ConsPlusNormal"/>
        <w:jc w:val="center"/>
      </w:pPr>
      <w:r>
        <w:t>подпрограммы 1.2 "Охрана, защита и воспроизводство городских</w:t>
      </w:r>
    </w:p>
    <w:p w:rsidR="00F50F7C" w:rsidRDefault="00F50F7C">
      <w:pPr>
        <w:pStyle w:val="ConsPlusNormal"/>
        <w:jc w:val="center"/>
      </w:pPr>
      <w:r>
        <w:t>лесов" муниципальной программы "Охрана природы и лесное</w:t>
      </w:r>
    </w:p>
    <w:p w:rsidR="00F50F7C" w:rsidRDefault="00F50F7C">
      <w:pPr>
        <w:pStyle w:val="ConsPlusNormal"/>
        <w:jc w:val="center"/>
      </w:pPr>
      <w:r>
        <w:t>хозяйство города Перми"</w:t>
      </w:r>
    </w:p>
    <w:p w:rsidR="00F50F7C" w:rsidRDefault="00F50F7C">
      <w:pPr>
        <w:pStyle w:val="ConsPlusNormal"/>
        <w:jc w:val="center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F50F7C" w:rsidRDefault="00F50F7C">
      <w:pPr>
        <w:pStyle w:val="ConsPlusNormal"/>
        <w:jc w:val="center"/>
      </w:pPr>
      <w:r>
        <w:t>от 16.08.2017 N 625)</w:t>
      </w:r>
    </w:p>
    <w:p w:rsidR="00F50F7C" w:rsidRDefault="00F50F7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2154"/>
        <w:gridCol w:w="1701"/>
        <w:gridCol w:w="2268"/>
        <w:gridCol w:w="710"/>
        <w:gridCol w:w="991"/>
        <w:gridCol w:w="851"/>
        <w:gridCol w:w="360"/>
        <w:gridCol w:w="775"/>
        <w:gridCol w:w="1279"/>
        <w:gridCol w:w="1361"/>
        <w:gridCol w:w="1304"/>
        <w:gridCol w:w="1247"/>
      </w:tblGrid>
      <w:tr w:rsidR="00F50F7C">
        <w:tc>
          <w:tcPr>
            <w:tcW w:w="1196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70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955" w:type="dxa"/>
            <w:gridSpan w:val="6"/>
          </w:tcPr>
          <w:p w:rsidR="00F50F7C" w:rsidRDefault="00F50F7C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12" w:type="dxa"/>
            <w:gridSpan w:val="3"/>
          </w:tcPr>
          <w:p w:rsidR="00F50F7C" w:rsidRDefault="00F50F7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50F7C">
        <w:tc>
          <w:tcPr>
            <w:tcW w:w="1196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701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710" w:type="dxa"/>
          </w:tcPr>
          <w:p w:rsidR="00F50F7C" w:rsidRDefault="00F50F7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91" w:type="dxa"/>
          </w:tcPr>
          <w:p w:rsidR="00F50F7C" w:rsidRDefault="00F50F7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5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79" w:type="dxa"/>
            <w:vMerge/>
          </w:tcPr>
          <w:p w:rsidR="00F50F7C" w:rsidRDefault="00F50F7C"/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2019 год</w:t>
            </w:r>
          </w:p>
        </w:tc>
      </w:tr>
      <w:tr w:rsidR="00F50F7C">
        <w:tc>
          <w:tcPr>
            <w:tcW w:w="1196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0" w:type="dxa"/>
          </w:tcPr>
          <w:p w:rsidR="00F50F7C" w:rsidRDefault="00F50F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1" w:type="dxa"/>
          </w:tcPr>
          <w:p w:rsidR="00F50F7C" w:rsidRDefault="00F50F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5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12</w:t>
            </w:r>
          </w:p>
        </w:tc>
      </w:tr>
      <w:tr w:rsidR="00F50F7C">
        <w:tc>
          <w:tcPr>
            <w:tcW w:w="1196" w:type="dxa"/>
          </w:tcPr>
          <w:p w:rsidR="00F50F7C" w:rsidRDefault="00F50F7C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5001" w:type="dxa"/>
            <w:gridSpan w:val="12"/>
          </w:tcPr>
          <w:p w:rsidR="00F50F7C" w:rsidRDefault="00F50F7C">
            <w:pPr>
              <w:pStyle w:val="ConsPlusNormal"/>
            </w:pPr>
            <w:r>
              <w:t>Задача. Обеспечение охраны городских лесов</w:t>
            </w:r>
          </w:p>
        </w:tc>
      </w:tr>
      <w:tr w:rsidR="00F50F7C">
        <w:tc>
          <w:tcPr>
            <w:tcW w:w="1196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5001" w:type="dxa"/>
            <w:gridSpan w:val="12"/>
          </w:tcPr>
          <w:p w:rsidR="00F50F7C" w:rsidRDefault="00F50F7C">
            <w:pPr>
              <w:pStyle w:val="ConsPlusNormal"/>
            </w:pPr>
            <w:r>
              <w:t>Проведение лесоустройства, учета и осуществление лесного контроля городских лесов</w:t>
            </w:r>
          </w:p>
        </w:tc>
      </w:tr>
      <w:tr w:rsidR="00F50F7C">
        <w:tc>
          <w:tcPr>
            <w:tcW w:w="1196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154" w:type="dxa"/>
            <w:vMerge w:val="restart"/>
          </w:tcPr>
          <w:p w:rsidR="00F50F7C" w:rsidRDefault="00F50F7C">
            <w:pPr>
              <w:pStyle w:val="ConsPlusNormal"/>
            </w:pPr>
            <w:r>
              <w:t>Проведение мероприятий по лесоустройству, межеванию и лесному контролю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МКУ "ПермГорЛес"</w:t>
            </w:r>
          </w:p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площадь лесных участков, прошедших процедуру межевания</w:t>
            </w:r>
          </w:p>
        </w:tc>
        <w:tc>
          <w:tcPr>
            <w:tcW w:w="710" w:type="dxa"/>
          </w:tcPr>
          <w:p w:rsidR="00F50F7C" w:rsidRDefault="00F50F7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91" w:type="dxa"/>
          </w:tcPr>
          <w:p w:rsidR="00F50F7C" w:rsidRDefault="00F50F7C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1135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164,000</w:t>
            </w:r>
          </w:p>
        </w:tc>
      </w:tr>
      <w:tr w:rsidR="00F50F7C">
        <w:tc>
          <w:tcPr>
            <w:tcW w:w="1196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70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площадь городских лесов, имеющих актуализированное лесоустройство</w:t>
            </w:r>
          </w:p>
        </w:tc>
        <w:tc>
          <w:tcPr>
            <w:tcW w:w="710" w:type="dxa"/>
          </w:tcPr>
          <w:p w:rsidR="00F50F7C" w:rsidRDefault="00F50F7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91" w:type="dxa"/>
          </w:tcPr>
          <w:p w:rsidR="00F50F7C" w:rsidRDefault="00F50F7C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5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15077,0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4674,000</w:t>
            </w:r>
          </w:p>
        </w:tc>
      </w:tr>
      <w:tr w:rsidR="00F50F7C">
        <w:tc>
          <w:tcPr>
            <w:tcW w:w="1196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701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плановых проверок в рамках осуществления лесного контроля</w:t>
            </w:r>
          </w:p>
        </w:tc>
        <w:tc>
          <w:tcPr>
            <w:tcW w:w="710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1" w:type="dxa"/>
          </w:tcPr>
          <w:p w:rsidR="00F50F7C" w:rsidRDefault="00F50F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5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006" w:type="dxa"/>
            <w:gridSpan w:val="9"/>
          </w:tcPr>
          <w:p w:rsidR="00F50F7C" w:rsidRDefault="00F50F7C">
            <w:pPr>
              <w:pStyle w:val="ConsPlusNormal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314,000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4838,00</w:t>
            </w:r>
          </w:p>
        </w:tc>
      </w:tr>
      <w:tr w:rsidR="00F50F7C">
        <w:tc>
          <w:tcPr>
            <w:tcW w:w="11006" w:type="dxa"/>
            <w:gridSpan w:val="9"/>
          </w:tcPr>
          <w:p w:rsidR="00F50F7C" w:rsidRDefault="00F50F7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314,000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4838,00</w:t>
            </w:r>
          </w:p>
        </w:tc>
      </w:tr>
      <w:tr w:rsidR="00F50F7C">
        <w:tc>
          <w:tcPr>
            <w:tcW w:w="1196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5001" w:type="dxa"/>
            <w:gridSpan w:val="12"/>
          </w:tcPr>
          <w:p w:rsidR="00F50F7C" w:rsidRDefault="00F50F7C">
            <w:pPr>
              <w:pStyle w:val="ConsPlusNormal"/>
            </w:pPr>
            <w:r>
              <w:t>Выполнение мероприятий по охране, защите, воспроизводству городских лесов</w:t>
            </w:r>
          </w:p>
        </w:tc>
      </w:tr>
      <w:tr w:rsidR="00F50F7C">
        <w:tc>
          <w:tcPr>
            <w:tcW w:w="1196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2154" w:type="dxa"/>
            <w:vMerge w:val="restart"/>
          </w:tcPr>
          <w:p w:rsidR="00F50F7C" w:rsidRDefault="00F50F7C">
            <w:pPr>
              <w:pStyle w:val="ConsPlusNormal"/>
            </w:pPr>
            <w:r>
              <w:t>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70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МКУ "ПермГорЛес"</w:t>
            </w:r>
          </w:p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 (далее - Учреждение)</w:t>
            </w:r>
          </w:p>
        </w:tc>
        <w:tc>
          <w:tcPr>
            <w:tcW w:w="710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1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5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27188,468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27723,700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27644,400</w:t>
            </w:r>
          </w:p>
        </w:tc>
      </w:tr>
      <w:tr w:rsidR="00F50F7C">
        <w:tc>
          <w:tcPr>
            <w:tcW w:w="1196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701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посаженных древесных растений</w:t>
            </w:r>
          </w:p>
        </w:tc>
        <w:tc>
          <w:tcPr>
            <w:tcW w:w="710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1" w:type="dxa"/>
          </w:tcPr>
          <w:p w:rsidR="00F50F7C" w:rsidRDefault="00F50F7C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135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</w:tr>
      <w:tr w:rsidR="00F50F7C">
        <w:tc>
          <w:tcPr>
            <w:tcW w:w="1196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701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противопожарных водоемов, находящихся на содержании</w:t>
            </w:r>
          </w:p>
        </w:tc>
        <w:tc>
          <w:tcPr>
            <w:tcW w:w="710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1" w:type="dxa"/>
          </w:tcPr>
          <w:p w:rsidR="00F50F7C" w:rsidRDefault="00F50F7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5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6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701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протяженность дорог противопожарного назначения, находящихся на содержании</w:t>
            </w:r>
          </w:p>
        </w:tc>
        <w:tc>
          <w:tcPr>
            <w:tcW w:w="710" w:type="dxa"/>
          </w:tcPr>
          <w:p w:rsidR="00F50F7C" w:rsidRDefault="00F50F7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991" w:type="dxa"/>
          </w:tcPr>
          <w:p w:rsidR="00F50F7C" w:rsidRDefault="00F50F7C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1135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6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701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приобретенной техники повышенной проходимости (в том числе спецтехники)</w:t>
            </w:r>
          </w:p>
        </w:tc>
        <w:tc>
          <w:tcPr>
            <w:tcW w:w="710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1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5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1855,667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96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701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приобретенного пожарного оборудования, систем связи и оповещения</w:t>
            </w:r>
          </w:p>
        </w:tc>
        <w:tc>
          <w:tcPr>
            <w:tcW w:w="710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1" w:type="dxa"/>
          </w:tcPr>
          <w:p w:rsidR="00F50F7C" w:rsidRDefault="00F50F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5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220,830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95,300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183,700</w:t>
            </w:r>
          </w:p>
        </w:tc>
      </w:tr>
      <w:tr w:rsidR="00F50F7C">
        <w:tc>
          <w:tcPr>
            <w:tcW w:w="1196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701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приобретенного пожарного инструмента</w:t>
            </w:r>
          </w:p>
        </w:tc>
        <w:tc>
          <w:tcPr>
            <w:tcW w:w="710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1" w:type="dxa"/>
          </w:tcPr>
          <w:p w:rsidR="00F50F7C" w:rsidRDefault="00F50F7C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135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14,590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17,800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8,700</w:t>
            </w:r>
          </w:p>
        </w:tc>
      </w:tr>
      <w:tr w:rsidR="00F50F7C">
        <w:tc>
          <w:tcPr>
            <w:tcW w:w="11006" w:type="dxa"/>
            <w:gridSpan w:val="9"/>
            <w:vMerge w:val="restart"/>
          </w:tcPr>
          <w:p w:rsidR="00F50F7C" w:rsidRDefault="00F50F7C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29287,531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27844,776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27844,776</w:t>
            </w:r>
          </w:p>
        </w:tc>
      </w:tr>
      <w:tr w:rsidR="00F50F7C">
        <w:tc>
          <w:tcPr>
            <w:tcW w:w="11006" w:type="dxa"/>
            <w:gridSpan w:val="9"/>
            <w:vMerge/>
          </w:tcPr>
          <w:p w:rsidR="00F50F7C" w:rsidRDefault="00F50F7C"/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29279,555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27836,800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27836,800</w:t>
            </w:r>
          </w:p>
        </w:tc>
      </w:tr>
      <w:tr w:rsidR="00F50F7C">
        <w:tc>
          <w:tcPr>
            <w:tcW w:w="11006" w:type="dxa"/>
            <w:gridSpan w:val="9"/>
            <w:vMerge/>
          </w:tcPr>
          <w:p w:rsidR="00F50F7C" w:rsidRDefault="00F50F7C"/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</w:tr>
      <w:tr w:rsidR="00F50F7C">
        <w:tc>
          <w:tcPr>
            <w:tcW w:w="1196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2154" w:type="dxa"/>
            <w:vMerge w:val="restart"/>
          </w:tcPr>
          <w:p w:rsidR="00F50F7C" w:rsidRDefault="00F50F7C">
            <w:pPr>
              <w:pStyle w:val="ConsPlusNormal"/>
            </w:pPr>
            <w:r>
              <w:t>Обеспечение санитарной и противопожарной безопасности на территории Пермского городского лесничества</w:t>
            </w:r>
          </w:p>
        </w:tc>
        <w:tc>
          <w:tcPr>
            <w:tcW w:w="170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МКУ "ПермГорЛес"</w:t>
            </w:r>
          </w:p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площадь лесных участков, на которых проведены санитарно-оздоровительные мероприятия</w:t>
            </w:r>
          </w:p>
        </w:tc>
        <w:tc>
          <w:tcPr>
            <w:tcW w:w="710" w:type="dxa"/>
          </w:tcPr>
          <w:p w:rsidR="00F50F7C" w:rsidRDefault="00F50F7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91" w:type="dxa"/>
          </w:tcPr>
          <w:p w:rsidR="00F50F7C" w:rsidRDefault="00F50F7C">
            <w:pPr>
              <w:pStyle w:val="ConsPlusNormal"/>
              <w:jc w:val="center"/>
            </w:pPr>
            <w:r>
              <w:t>346,52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1135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350,0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1455,400</w:t>
            </w:r>
          </w:p>
        </w:tc>
      </w:tr>
      <w:tr w:rsidR="00F50F7C">
        <w:tc>
          <w:tcPr>
            <w:tcW w:w="1196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701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площадь лесных </w:t>
            </w:r>
            <w:r>
              <w:lastRenderedPageBreak/>
              <w:t>участков, на которых проведено лесопатологическое обследование</w:t>
            </w:r>
          </w:p>
        </w:tc>
        <w:tc>
          <w:tcPr>
            <w:tcW w:w="710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991" w:type="dxa"/>
          </w:tcPr>
          <w:p w:rsidR="00F50F7C" w:rsidRDefault="00F50F7C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1135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1006" w:type="dxa"/>
            <w:gridSpan w:val="9"/>
          </w:tcPr>
          <w:p w:rsidR="00F50F7C" w:rsidRDefault="00F50F7C">
            <w:pPr>
              <w:pStyle w:val="ConsPlusNormal"/>
              <w:jc w:val="both"/>
            </w:pPr>
            <w:r>
              <w:lastRenderedPageBreak/>
              <w:t>Итого по мероприятию 1.2.1.2.2, в том числе по источникам финансирования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1455,400</w:t>
            </w:r>
          </w:p>
        </w:tc>
      </w:tr>
      <w:tr w:rsidR="00F50F7C">
        <w:tc>
          <w:tcPr>
            <w:tcW w:w="11006" w:type="dxa"/>
            <w:gridSpan w:val="9"/>
            <w:vMerge w:val="restart"/>
          </w:tcPr>
          <w:p w:rsidR="00F50F7C" w:rsidRDefault="00F50F7C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30742,931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29300,176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29300,176</w:t>
            </w:r>
          </w:p>
        </w:tc>
      </w:tr>
      <w:tr w:rsidR="00F50F7C">
        <w:tc>
          <w:tcPr>
            <w:tcW w:w="11006" w:type="dxa"/>
            <w:gridSpan w:val="9"/>
            <w:vMerge/>
          </w:tcPr>
          <w:p w:rsidR="00F50F7C" w:rsidRDefault="00F50F7C"/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30734,955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29292,200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29292,200</w:t>
            </w:r>
          </w:p>
        </w:tc>
      </w:tr>
      <w:tr w:rsidR="00F50F7C">
        <w:tc>
          <w:tcPr>
            <w:tcW w:w="11006" w:type="dxa"/>
            <w:gridSpan w:val="9"/>
            <w:vMerge/>
          </w:tcPr>
          <w:p w:rsidR="00F50F7C" w:rsidRDefault="00F50F7C"/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</w:tr>
      <w:tr w:rsidR="00F50F7C">
        <w:tc>
          <w:tcPr>
            <w:tcW w:w="11006" w:type="dxa"/>
            <w:gridSpan w:val="9"/>
            <w:vMerge w:val="restart"/>
          </w:tcPr>
          <w:p w:rsidR="00F50F7C" w:rsidRDefault="00F50F7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31056,931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29464,176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34138,176</w:t>
            </w:r>
          </w:p>
        </w:tc>
      </w:tr>
      <w:tr w:rsidR="00F50F7C">
        <w:tc>
          <w:tcPr>
            <w:tcW w:w="11006" w:type="dxa"/>
            <w:gridSpan w:val="9"/>
            <w:vMerge/>
          </w:tcPr>
          <w:p w:rsidR="00F50F7C" w:rsidRDefault="00F50F7C"/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31048,955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29456,200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34130,200</w:t>
            </w:r>
          </w:p>
        </w:tc>
      </w:tr>
      <w:tr w:rsidR="00F50F7C">
        <w:tc>
          <w:tcPr>
            <w:tcW w:w="11006" w:type="dxa"/>
            <w:gridSpan w:val="9"/>
            <w:vMerge/>
          </w:tcPr>
          <w:p w:rsidR="00F50F7C" w:rsidRDefault="00F50F7C"/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</w:tr>
      <w:tr w:rsidR="00F50F7C">
        <w:tc>
          <w:tcPr>
            <w:tcW w:w="1196" w:type="dxa"/>
          </w:tcPr>
          <w:p w:rsidR="00F50F7C" w:rsidRDefault="00F50F7C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5001" w:type="dxa"/>
            <w:gridSpan w:val="12"/>
          </w:tcPr>
          <w:p w:rsidR="00F50F7C" w:rsidRDefault="00F50F7C">
            <w:pPr>
              <w:pStyle w:val="ConsPlusNormal"/>
            </w:pPr>
            <w:r>
              <w:t>Задача. Обустройство мест отдыха в городских лесах</w:t>
            </w:r>
          </w:p>
        </w:tc>
      </w:tr>
      <w:tr w:rsidR="00F50F7C">
        <w:tc>
          <w:tcPr>
            <w:tcW w:w="1196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5001" w:type="dxa"/>
            <w:gridSpan w:val="12"/>
          </w:tcPr>
          <w:p w:rsidR="00F50F7C" w:rsidRDefault="00F50F7C">
            <w:pPr>
              <w:pStyle w:val="ConsPlusNormal"/>
              <w:jc w:val="both"/>
            </w:pPr>
            <w:r>
              <w:t>Формирование рекреационно привлекательных ландшафтов путем создания рекреационных зон и мест отдыха</w:t>
            </w:r>
          </w:p>
        </w:tc>
      </w:tr>
      <w:tr w:rsidR="00F50F7C">
        <w:tc>
          <w:tcPr>
            <w:tcW w:w="1196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2154" w:type="dxa"/>
            <w:vMerge w:val="restart"/>
          </w:tcPr>
          <w:p w:rsidR="00F50F7C" w:rsidRDefault="00F50F7C">
            <w:pPr>
              <w:pStyle w:val="ConsPlusNormal"/>
            </w:pPr>
            <w:r>
              <w:t xml:space="preserve">Поддержание территории городских лесов в </w:t>
            </w:r>
            <w:r>
              <w:lastRenderedPageBreak/>
              <w:t>нормативном состоянии</w:t>
            </w:r>
          </w:p>
        </w:tc>
        <w:tc>
          <w:tcPr>
            <w:tcW w:w="170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МКУ "ПермГорЛес"</w:t>
            </w:r>
          </w:p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площадь городских лесов, обработанная по рекомендации </w:t>
            </w:r>
            <w:r>
              <w:lastRenderedPageBreak/>
              <w:t>Роспотребнадзора, с учетом вторичной обработки</w:t>
            </w:r>
          </w:p>
        </w:tc>
        <w:tc>
          <w:tcPr>
            <w:tcW w:w="710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991" w:type="dxa"/>
          </w:tcPr>
          <w:p w:rsidR="00F50F7C" w:rsidRDefault="00F50F7C">
            <w:pPr>
              <w:pStyle w:val="ConsPlusNormal"/>
              <w:jc w:val="center"/>
            </w:pPr>
            <w:r>
              <w:t>1260,0</w:t>
            </w:r>
          </w:p>
        </w:tc>
        <w:tc>
          <w:tcPr>
            <w:tcW w:w="1211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1260,0</w:t>
            </w:r>
          </w:p>
        </w:tc>
        <w:tc>
          <w:tcPr>
            <w:tcW w:w="775" w:type="dxa"/>
          </w:tcPr>
          <w:p w:rsidR="00F50F7C" w:rsidRDefault="00F50F7C">
            <w:pPr>
              <w:pStyle w:val="ConsPlusNormal"/>
              <w:jc w:val="center"/>
            </w:pPr>
            <w:r>
              <w:t>1260,0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668,859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1280,160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1280,160</w:t>
            </w:r>
          </w:p>
        </w:tc>
      </w:tr>
      <w:tr w:rsidR="00F50F7C">
        <w:tc>
          <w:tcPr>
            <w:tcW w:w="1196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701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площадь очистки городских лесов от рассеянного мусора</w:t>
            </w:r>
          </w:p>
        </w:tc>
        <w:tc>
          <w:tcPr>
            <w:tcW w:w="710" w:type="dxa"/>
          </w:tcPr>
          <w:p w:rsidR="00F50F7C" w:rsidRDefault="00F50F7C">
            <w:pPr>
              <w:pStyle w:val="ConsPlusNormal"/>
              <w:jc w:val="center"/>
            </w:pPr>
            <w:r>
              <w:t>100 кв. м</w:t>
            </w:r>
          </w:p>
        </w:tc>
        <w:tc>
          <w:tcPr>
            <w:tcW w:w="991" w:type="dxa"/>
          </w:tcPr>
          <w:p w:rsidR="00F50F7C" w:rsidRDefault="00F50F7C">
            <w:pPr>
              <w:pStyle w:val="ConsPlusNormal"/>
              <w:jc w:val="center"/>
            </w:pPr>
            <w:r>
              <w:t>13140</w:t>
            </w:r>
          </w:p>
        </w:tc>
        <w:tc>
          <w:tcPr>
            <w:tcW w:w="1211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13140</w:t>
            </w:r>
          </w:p>
        </w:tc>
        <w:tc>
          <w:tcPr>
            <w:tcW w:w="775" w:type="dxa"/>
          </w:tcPr>
          <w:p w:rsidR="00F50F7C" w:rsidRDefault="00F50F7C">
            <w:pPr>
              <w:pStyle w:val="ConsPlusNormal"/>
              <w:jc w:val="center"/>
            </w:pPr>
            <w:r>
              <w:t>13140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2336,620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2372,203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2372,203</w:t>
            </w:r>
          </w:p>
        </w:tc>
      </w:tr>
      <w:tr w:rsidR="00F50F7C">
        <w:tc>
          <w:tcPr>
            <w:tcW w:w="1196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701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обустроенных объектов рекреации</w:t>
            </w:r>
          </w:p>
        </w:tc>
        <w:tc>
          <w:tcPr>
            <w:tcW w:w="710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1" w:type="dxa"/>
          </w:tcPr>
          <w:p w:rsidR="00F50F7C" w:rsidRDefault="00F50F7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11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5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5908,137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2998,937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2998,937</w:t>
            </w:r>
          </w:p>
        </w:tc>
      </w:tr>
      <w:tr w:rsidR="00F50F7C">
        <w:tc>
          <w:tcPr>
            <w:tcW w:w="1196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701" w:type="dxa"/>
            <w:vMerge/>
          </w:tcPr>
          <w:p w:rsidR="00F50F7C" w:rsidRDefault="00F50F7C"/>
        </w:tc>
        <w:tc>
          <w:tcPr>
            <w:tcW w:w="2268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площадок по выгулу, дрессировке и общению с собаками</w:t>
            </w:r>
          </w:p>
        </w:tc>
        <w:tc>
          <w:tcPr>
            <w:tcW w:w="710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1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11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5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164,700</w:t>
            </w:r>
          </w:p>
        </w:tc>
      </w:tr>
      <w:tr w:rsidR="00F50F7C">
        <w:tc>
          <w:tcPr>
            <w:tcW w:w="11006" w:type="dxa"/>
            <w:gridSpan w:val="9"/>
          </w:tcPr>
          <w:p w:rsidR="00F50F7C" w:rsidRDefault="00F50F7C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9078,316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6816,000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6816,000</w:t>
            </w:r>
          </w:p>
        </w:tc>
      </w:tr>
      <w:tr w:rsidR="00F50F7C">
        <w:tc>
          <w:tcPr>
            <w:tcW w:w="11006" w:type="dxa"/>
            <w:gridSpan w:val="9"/>
          </w:tcPr>
          <w:p w:rsidR="00F50F7C" w:rsidRDefault="00F50F7C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9078,316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6816,000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6816,000</w:t>
            </w:r>
          </w:p>
        </w:tc>
      </w:tr>
      <w:tr w:rsidR="00F50F7C">
        <w:tc>
          <w:tcPr>
            <w:tcW w:w="11006" w:type="dxa"/>
            <w:gridSpan w:val="9"/>
          </w:tcPr>
          <w:p w:rsidR="00F50F7C" w:rsidRDefault="00F50F7C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9078,316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6816,000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6816,000</w:t>
            </w:r>
          </w:p>
        </w:tc>
      </w:tr>
      <w:tr w:rsidR="00F50F7C">
        <w:tc>
          <w:tcPr>
            <w:tcW w:w="11006" w:type="dxa"/>
            <w:gridSpan w:val="9"/>
            <w:vMerge w:val="restart"/>
          </w:tcPr>
          <w:p w:rsidR="00F50F7C" w:rsidRDefault="00F50F7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40135,247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36280,176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40954,176</w:t>
            </w:r>
          </w:p>
        </w:tc>
      </w:tr>
      <w:tr w:rsidR="00F50F7C">
        <w:tc>
          <w:tcPr>
            <w:tcW w:w="11006" w:type="dxa"/>
            <w:gridSpan w:val="9"/>
            <w:vMerge/>
          </w:tcPr>
          <w:p w:rsidR="00F50F7C" w:rsidRDefault="00F50F7C"/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40127,271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36272,200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40946,200</w:t>
            </w:r>
          </w:p>
        </w:tc>
      </w:tr>
      <w:tr w:rsidR="00F50F7C">
        <w:tc>
          <w:tcPr>
            <w:tcW w:w="11006" w:type="dxa"/>
            <w:gridSpan w:val="9"/>
            <w:vMerge/>
          </w:tcPr>
          <w:p w:rsidR="00F50F7C" w:rsidRDefault="00F50F7C"/>
        </w:tc>
        <w:tc>
          <w:tcPr>
            <w:tcW w:w="1279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  <w:tc>
          <w:tcPr>
            <w:tcW w:w="1247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</w:tr>
    </w:tbl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center"/>
        <w:outlineLvl w:val="1"/>
      </w:pPr>
      <w:r>
        <w:t>ТАБЛИЦА</w:t>
      </w:r>
    </w:p>
    <w:p w:rsidR="00F50F7C" w:rsidRDefault="00F50F7C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F50F7C" w:rsidRDefault="00F50F7C">
      <w:pPr>
        <w:pStyle w:val="ConsPlusNormal"/>
        <w:jc w:val="center"/>
      </w:pPr>
      <w:r>
        <w:t>"Охрана природы и лесное хозяйство города Перми"</w:t>
      </w:r>
    </w:p>
    <w:p w:rsidR="00F50F7C" w:rsidRDefault="00F50F7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592"/>
        <w:gridCol w:w="1077"/>
        <w:gridCol w:w="1531"/>
        <w:gridCol w:w="1531"/>
        <w:gridCol w:w="1644"/>
      </w:tblGrid>
      <w:tr w:rsidR="00F50F7C">
        <w:tc>
          <w:tcPr>
            <w:tcW w:w="85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592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107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706" w:type="dxa"/>
            <w:gridSpan w:val="3"/>
          </w:tcPr>
          <w:p w:rsidR="00F50F7C" w:rsidRDefault="00F50F7C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  <w:vMerge/>
          </w:tcPr>
          <w:p w:rsidR="00F50F7C" w:rsidRDefault="00F50F7C"/>
        </w:tc>
        <w:tc>
          <w:tcPr>
            <w:tcW w:w="1077" w:type="dxa"/>
            <w:vMerge/>
          </w:tcPr>
          <w:p w:rsidR="00F50F7C" w:rsidRDefault="00F50F7C"/>
        </w:tc>
        <w:tc>
          <w:tcPr>
            <w:tcW w:w="1531" w:type="dxa"/>
          </w:tcPr>
          <w:p w:rsidR="00F50F7C" w:rsidRDefault="00F50F7C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531" w:type="dxa"/>
          </w:tcPr>
          <w:p w:rsidR="00F50F7C" w:rsidRDefault="00F50F7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644" w:type="dxa"/>
          </w:tcPr>
          <w:p w:rsidR="00F50F7C" w:rsidRDefault="00F50F7C">
            <w:pPr>
              <w:pStyle w:val="ConsPlusNormal"/>
              <w:jc w:val="center"/>
            </w:pPr>
            <w:r>
              <w:t>2019 год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  <w:vMerge/>
          </w:tcPr>
          <w:p w:rsidR="00F50F7C" w:rsidRDefault="00F50F7C"/>
        </w:tc>
        <w:tc>
          <w:tcPr>
            <w:tcW w:w="1077" w:type="dxa"/>
            <w:vMerge/>
          </w:tcPr>
          <w:p w:rsidR="00F50F7C" w:rsidRDefault="00F50F7C"/>
        </w:tc>
        <w:tc>
          <w:tcPr>
            <w:tcW w:w="1531" w:type="dxa"/>
          </w:tcPr>
          <w:p w:rsidR="00F50F7C" w:rsidRDefault="00F50F7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F50F7C" w:rsidRDefault="00F50F7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44" w:type="dxa"/>
          </w:tcPr>
          <w:p w:rsidR="00F50F7C" w:rsidRDefault="00F50F7C">
            <w:pPr>
              <w:pStyle w:val="ConsPlusNormal"/>
              <w:jc w:val="center"/>
            </w:pPr>
            <w:r>
              <w:t>план</w:t>
            </w:r>
          </w:p>
        </w:tc>
      </w:tr>
      <w:tr w:rsidR="00F50F7C">
        <w:tc>
          <w:tcPr>
            <w:tcW w:w="850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92" w:type="dxa"/>
          </w:tcPr>
          <w:p w:rsidR="00F50F7C" w:rsidRDefault="00F50F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F50F7C" w:rsidRDefault="00F50F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</w:tcPr>
          <w:p w:rsidR="00F50F7C" w:rsidRDefault="00F50F7C">
            <w:pPr>
              <w:pStyle w:val="ConsPlusNormal"/>
              <w:jc w:val="center"/>
            </w:pPr>
            <w:r>
              <w:t>6</w:t>
            </w:r>
          </w:p>
        </w:tc>
      </w:tr>
      <w:tr w:rsidR="00F50F7C">
        <w:tc>
          <w:tcPr>
            <w:tcW w:w="850" w:type="dxa"/>
            <w:vMerge w:val="restart"/>
          </w:tcPr>
          <w:p w:rsidR="00F50F7C" w:rsidRDefault="00F50F7C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10375" w:type="dxa"/>
            <w:gridSpan w:val="5"/>
          </w:tcPr>
          <w:p w:rsidR="00F50F7C" w:rsidRDefault="00F50F7C">
            <w:pPr>
              <w:pStyle w:val="ConsPlusNormal"/>
            </w:pPr>
            <w:r>
              <w:t>Цель. Улучшение качества природной среды и экологических условий жизни человека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Доля площади объектов природного каркаса города Перми (объекты озеленения, городские леса, водные объекты) от площади города Перми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56,16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56,17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56,17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Площадь объектов природного каркаса города Перми (объекты озеленения, городские леса, водные объекты)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44913,60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44914,60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44915,60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Доля площади ООПТ от общей площади территории города Перми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13,59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15,47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15,93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Площадь ООПТ города Перми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10875,6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12372,6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12743,5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 xml:space="preserve">Площадь земель, покрытых лесной растительностью (включая ландшафтные </w:t>
            </w:r>
            <w:r>
              <w:lastRenderedPageBreak/>
              <w:t>культуры)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34574,7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34576,7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34578,7</w:t>
            </w:r>
          </w:p>
        </w:tc>
      </w:tr>
      <w:tr w:rsidR="00F50F7C">
        <w:tc>
          <w:tcPr>
            <w:tcW w:w="850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lastRenderedPageBreak/>
              <w:t>1.1</w:t>
            </w:r>
          </w:p>
        </w:tc>
        <w:tc>
          <w:tcPr>
            <w:tcW w:w="10375" w:type="dxa"/>
            <w:gridSpan w:val="5"/>
          </w:tcPr>
          <w:p w:rsidR="00F50F7C" w:rsidRDefault="00F50F7C">
            <w:pPr>
              <w:pStyle w:val="ConsPlusNormal"/>
            </w:pPr>
            <w:r>
              <w:t>Подпрограмма. Реализация природоохранных мероприятий</w:t>
            </w:r>
          </w:p>
        </w:tc>
      </w:tr>
      <w:tr w:rsidR="00F50F7C">
        <w:tc>
          <w:tcPr>
            <w:tcW w:w="85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0375" w:type="dxa"/>
            <w:gridSpan w:val="5"/>
          </w:tcPr>
          <w:p w:rsidR="00F50F7C" w:rsidRDefault="00F50F7C">
            <w:pPr>
              <w:pStyle w:val="ConsPlusNormal"/>
            </w:pPr>
            <w:r>
              <w:t>Задача. Сохранение и развитие природных экологических систем, объектов животного и растительного мира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Доля созданных ООПТ от общего количества ООПТ, планируемых к созданию комплексным планом развития системы ООПТ местного значения города Перми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36,8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52,6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63,2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Доля ООПТ, приведенных в нормативное состояние, от общего количества ООПТ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95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Доля ООПТ, образованных на базе естественных экосистем, от общей площади ООПТ города Перми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98,83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98,84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98,85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Состояние воды малых рек города Перми, удельный комбинаторный индекс загрязненности воды, средневзвешенное значение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4а, грязная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Качество воды реки Камы, удельный комбинаторный индекс загрязненности воды, средневзвешенное значение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3б, очень загрязненная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Доля населения города Перми, информированная о качестве городской среды и экологических проектах администрации города Перми, от общего количества населения города Перми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20,0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  <w:vMerge w:val="restart"/>
          </w:tcPr>
          <w:p w:rsidR="00F50F7C" w:rsidRDefault="00F50F7C">
            <w:pPr>
              <w:pStyle w:val="ConsPlusNormal"/>
            </w:pPr>
            <w:r>
              <w:t>Индекс загрязнения атмосферы, не более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высокий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высокий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высокий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  <w:vMerge/>
          </w:tcPr>
          <w:p w:rsidR="00F50F7C" w:rsidRDefault="00F50F7C"/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Объем природоохранных инвестиций на территории города Перми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500,0</w:t>
            </w:r>
          </w:p>
        </w:tc>
      </w:tr>
      <w:tr w:rsidR="00F50F7C">
        <w:tc>
          <w:tcPr>
            <w:tcW w:w="85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0375" w:type="dxa"/>
            <w:gridSpan w:val="5"/>
          </w:tcPr>
          <w:p w:rsidR="00F50F7C" w:rsidRDefault="00F50F7C">
            <w:pPr>
              <w:pStyle w:val="ConsPlusNormal"/>
            </w:pPr>
            <w:r>
              <w:t>Задача. Поддержание и восстановление экологического баланса территорий города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Доля зеленых насаждений, находящихся в удовлетворительном состоянии, от общего количества зеленых насаждений города Перми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86,0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86,0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Соотношение посаженных и вырубленных деревьев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100</w:t>
            </w:r>
          </w:p>
        </w:tc>
      </w:tr>
      <w:tr w:rsidR="00F50F7C">
        <w:tc>
          <w:tcPr>
            <w:tcW w:w="850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10375" w:type="dxa"/>
            <w:gridSpan w:val="5"/>
          </w:tcPr>
          <w:p w:rsidR="00F50F7C" w:rsidRDefault="00F50F7C">
            <w:pPr>
              <w:pStyle w:val="ConsPlusNormal"/>
            </w:pPr>
            <w:r>
              <w:t>Подпрограмма. Охрана, защита, воспроизводство городских лесов</w:t>
            </w:r>
          </w:p>
        </w:tc>
      </w:tr>
      <w:tr w:rsidR="00F50F7C">
        <w:tc>
          <w:tcPr>
            <w:tcW w:w="85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0375" w:type="dxa"/>
            <w:gridSpan w:val="5"/>
          </w:tcPr>
          <w:p w:rsidR="00F50F7C" w:rsidRDefault="00F50F7C">
            <w:pPr>
              <w:pStyle w:val="ConsPlusNormal"/>
            </w:pPr>
            <w:r>
              <w:t>Задача. Обеспечение охраны городских лесов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Удельный вес лесных пожаров, ликвидированных (локализованных) в течение суток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100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Выполнение целевых годовых показателей эффективности деятельности Учреждения, установленных учредителем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40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Обеспеченность техникой повышенной проходимости для проведения первичных противопожарных и лесохозяйственных мероприятий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100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 xml:space="preserve">Доля площади городских лесов, на которых выполнены лесопатологические обследования, от площади городских лесов, на которой требуется проведение </w:t>
            </w:r>
            <w:r>
              <w:lastRenderedPageBreak/>
              <w:t>лесопатологических исследований в соответствии с листами сигнализации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95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Доля выполнения мероприятий по охране, защите, воспроизводству лесов, определенных лесохозяйственным регламентом Пермского городского лесничества, нарастающим итогом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95</w:t>
            </w:r>
          </w:p>
        </w:tc>
      </w:tr>
      <w:tr w:rsidR="00F50F7C">
        <w:tc>
          <w:tcPr>
            <w:tcW w:w="85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10375" w:type="dxa"/>
            <w:gridSpan w:val="5"/>
          </w:tcPr>
          <w:p w:rsidR="00F50F7C" w:rsidRDefault="00F50F7C">
            <w:pPr>
              <w:pStyle w:val="ConsPlusNormal"/>
            </w:pPr>
            <w:r>
              <w:t>Задача. Обустройство мест отдыха в городских лесах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Доля площади городских лесов, прошедших обработку от клещей, от общей площади рекомендованных Роспотребнадзором к обработке городских лесов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100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Доля площади городских лесов, очищенных от мусора, от общей площади рекреационно обустроенной территории городских лесов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100</w:t>
            </w:r>
          </w:p>
        </w:tc>
      </w:tr>
      <w:tr w:rsidR="00F50F7C">
        <w:tc>
          <w:tcPr>
            <w:tcW w:w="850" w:type="dxa"/>
            <w:vMerge/>
          </w:tcPr>
          <w:p w:rsidR="00F50F7C" w:rsidRDefault="00F50F7C"/>
        </w:tc>
        <w:tc>
          <w:tcPr>
            <w:tcW w:w="4592" w:type="dxa"/>
          </w:tcPr>
          <w:p w:rsidR="00F50F7C" w:rsidRDefault="00F50F7C">
            <w:pPr>
              <w:pStyle w:val="ConsPlusNormal"/>
            </w:pPr>
            <w:r>
              <w:t>Доля ООПТ, на которых создана инфраструктура для экологического туризма, от общего количества ООПТ, предназначенных для развития экологического туризма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76,9</w:t>
            </w:r>
          </w:p>
        </w:tc>
        <w:tc>
          <w:tcPr>
            <w:tcW w:w="1531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84,6</w:t>
            </w:r>
          </w:p>
        </w:tc>
        <w:tc>
          <w:tcPr>
            <w:tcW w:w="1644" w:type="dxa"/>
            <w:vAlign w:val="center"/>
          </w:tcPr>
          <w:p w:rsidR="00F50F7C" w:rsidRDefault="00F50F7C">
            <w:pPr>
              <w:pStyle w:val="ConsPlusNormal"/>
              <w:jc w:val="center"/>
            </w:pPr>
            <w:r>
              <w:t>92,3</w:t>
            </w:r>
          </w:p>
        </w:tc>
      </w:tr>
    </w:tbl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right"/>
        <w:outlineLvl w:val="2"/>
      </w:pPr>
      <w:r>
        <w:t>Приложение</w:t>
      </w:r>
    </w:p>
    <w:p w:rsidR="00F50F7C" w:rsidRDefault="00F50F7C">
      <w:pPr>
        <w:pStyle w:val="ConsPlusNormal"/>
        <w:jc w:val="right"/>
      </w:pPr>
      <w:r>
        <w:t>к таблице</w:t>
      </w:r>
    </w:p>
    <w:p w:rsidR="00F50F7C" w:rsidRDefault="00F50F7C">
      <w:pPr>
        <w:pStyle w:val="ConsPlusNormal"/>
        <w:jc w:val="right"/>
      </w:pPr>
      <w:r>
        <w:t>показателей конечного</w:t>
      </w:r>
    </w:p>
    <w:p w:rsidR="00F50F7C" w:rsidRDefault="00F50F7C">
      <w:pPr>
        <w:pStyle w:val="ConsPlusNormal"/>
        <w:jc w:val="right"/>
      </w:pPr>
      <w:r>
        <w:t>результата муниципальной</w:t>
      </w:r>
    </w:p>
    <w:p w:rsidR="00F50F7C" w:rsidRDefault="00F50F7C">
      <w:pPr>
        <w:pStyle w:val="ConsPlusNormal"/>
        <w:jc w:val="right"/>
      </w:pPr>
      <w:r>
        <w:t>программы "Охрана природы</w:t>
      </w:r>
    </w:p>
    <w:p w:rsidR="00F50F7C" w:rsidRDefault="00F50F7C">
      <w:pPr>
        <w:pStyle w:val="ConsPlusNormal"/>
        <w:jc w:val="right"/>
      </w:pPr>
      <w:r>
        <w:t>и лесное хозяйство города</w:t>
      </w:r>
    </w:p>
    <w:p w:rsidR="00F50F7C" w:rsidRDefault="00F50F7C">
      <w:pPr>
        <w:pStyle w:val="ConsPlusNormal"/>
        <w:jc w:val="right"/>
      </w:pPr>
      <w:r>
        <w:t>Перми"</w:t>
      </w: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center"/>
      </w:pPr>
      <w:r>
        <w:t>МЕТОДИКА</w:t>
      </w:r>
    </w:p>
    <w:p w:rsidR="00F50F7C" w:rsidRDefault="00F50F7C">
      <w:pPr>
        <w:pStyle w:val="ConsPlusNormal"/>
        <w:jc w:val="center"/>
      </w:pPr>
      <w:r>
        <w:t>расчета значений показателей конечного результата</w:t>
      </w:r>
    </w:p>
    <w:p w:rsidR="00F50F7C" w:rsidRDefault="00F50F7C">
      <w:pPr>
        <w:pStyle w:val="ConsPlusNormal"/>
        <w:jc w:val="center"/>
      </w:pPr>
      <w:r>
        <w:t>муниципальной программы "Охрана природы и лесное</w:t>
      </w:r>
    </w:p>
    <w:p w:rsidR="00F50F7C" w:rsidRDefault="00F50F7C">
      <w:pPr>
        <w:pStyle w:val="ConsPlusNormal"/>
        <w:jc w:val="center"/>
      </w:pPr>
      <w:r>
        <w:t>хозяйство города Перми"</w:t>
      </w:r>
    </w:p>
    <w:p w:rsidR="00F50F7C" w:rsidRDefault="00F50F7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54"/>
        <w:gridCol w:w="737"/>
        <w:gridCol w:w="1871"/>
        <w:gridCol w:w="2109"/>
        <w:gridCol w:w="2599"/>
        <w:gridCol w:w="2602"/>
        <w:gridCol w:w="1757"/>
        <w:gridCol w:w="1871"/>
      </w:tblGrid>
      <w:tr w:rsidR="00F50F7C">
        <w:tc>
          <w:tcPr>
            <w:tcW w:w="51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15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73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7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4708" w:type="dxa"/>
            <w:gridSpan w:val="2"/>
          </w:tcPr>
          <w:p w:rsidR="00F50F7C" w:rsidRDefault="00F50F7C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6230" w:type="dxa"/>
            <w:gridSpan w:val="3"/>
          </w:tcPr>
          <w:p w:rsidR="00F50F7C" w:rsidRDefault="00F50F7C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F50F7C">
        <w:tc>
          <w:tcPr>
            <w:tcW w:w="510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737" w:type="dxa"/>
            <w:vMerge/>
          </w:tcPr>
          <w:p w:rsidR="00F50F7C" w:rsidRDefault="00F50F7C"/>
        </w:tc>
        <w:tc>
          <w:tcPr>
            <w:tcW w:w="1871" w:type="dxa"/>
            <w:vMerge/>
          </w:tcPr>
          <w:p w:rsidR="00F50F7C" w:rsidRDefault="00F50F7C"/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периодичность сбора и срок предоставления исходных данных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9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>Доля площади объектов природного каркаса города Перми (объекты озеленения, городские леса, водные объекты) от площади города Перми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ПК = (Sооз + Sгл + Sво) / Sгород x 100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Sооз - площадь объектов озеленения,</w:t>
            </w:r>
          </w:p>
          <w:p w:rsidR="00F50F7C" w:rsidRDefault="00F50F7C">
            <w:pPr>
              <w:pStyle w:val="ConsPlusNormal"/>
              <w:jc w:val="center"/>
            </w:pPr>
            <w:r>
              <w:t>Sгл - площадь городских лесов,</w:t>
            </w:r>
          </w:p>
          <w:p w:rsidR="00F50F7C" w:rsidRDefault="00F50F7C">
            <w:pPr>
              <w:pStyle w:val="ConsPlusNormal"/>
              <w:jc w:val="center"/>
            </w:pPr>
            <w:r>
              <w:t>Sво - площадь водных объектов,</w:t>
            </w:r>
          </w:p>
          <w:p w:rsidR="00F50F7C" w:rsidRDefault="00F50F7C">
            <w:pPr>
              <w:pStyle w:val="ConsPlusNormal"/>
              <w:jc w:val="center"/>
            </w:pPr>
            <w:r>
              <w:t>Sгород - площадь города Перми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t>УЭП (постановления администрации города Перми в части утверждения перечня и площадей объектов озеленения, материалы лесоустройства, АИСОГД)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>Площадь объектов природного каркаса города Перми (объекты озеленения, городские леса, водные объекты), га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ПК = Sооз + Sгл + Sво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Sооз - площадь объектов озеленения,</w:t>
            </w:r>
          </w:p>
          <w:p w:rsidR="00F50F7C" w:rsidRDefault="00F50F7C">
            <w:pPr>
              <w:pStyle w:val="ConsPlusNormal"/>
              <w:jc w:val="center"/>
            </w:pPr>
            <w:r>
              <w:t>Sгл - площадь городских лесов,</w:t>
            </w:r>
          </w:p>
          <w:p w:rsidR="00F50F7C" w:rsidRDefault="00F50F7C">
            <w:pPr>
              <w:pStyle w:val="ConsPlusNormal"/>
              <w:jc w:val="center"/>
            </w:pPr>
            <w:r>
              <w:t>Sво - площадь водных объектов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t>УЭП (постановления администрации города Перми в части утверждения перечня и площадей объектов озеленения, материалы лесоустройства, АИСОГД)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>Доля площади ООПТ от общей площади территории города Перми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К = Sоопт / Sгород x 100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Sоопт - площадь особо охраняемых природных территорий города Перми,</w:t>
            </w:r>
          </w:p>
          <w:p w:rsidR="00F50F7C" w:rsidRDefault="00F50F7C">
            <w:pPr>
              <w:pStyle w:val="ConsPlusNormal"/>
              <w:jc w:val="center"/>
            </w:pPr>
            <w:r>
              <w:t>Sгород - площадь города Перми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hyperlink r:id="rId2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28 марта 2008 г. N 64-п "Об особо охраняемых природных территориях регионального значения, за исключением биологических охотничьих заказников", УЭП (решения Пермской городской Думы в части утверждения границ и площадей ООПТ, АИСОГД)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>Площадь ООПТ города Перми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нерасчетный показатель, прямой мониторинг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hyperlink r:id="rId2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28 марта 2008 г. N 64-п "Об особо охраняемых природных территориях регионального значения, за исключением биологических охотничьих заказников", УЭП (решения Пермской городской Думы в части утверждения границ и площадей ООПТ, АИСОГД)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 xml:space="preserve">Площадь земель, покрытых лесной </w:t>
            </w:r>
            <w:r>
              <w:lastRenderedPageBreak/>
              <w:t>растительностью (включая ландшафтные культуры)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нерасчетный показатель, прямой </w:t>
            </w:r>
            <w:r>
              <w:lastRenderedPageBreak/>
              <w:t>мониторинг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t>УЭП (</w:t>
            </w:r>
            <w:hyperlink r:id="rId2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</w:t>
            </w:r>
            <w:r>
              <w:lastRenderedPageBreak/>
              <w:t>Перми от 5 мая 2012 г. N 38-П "Об утверждении лесохозяйственного регламента Пермского городского лесничества", отчетные данные МКУ "ПермГорЛес" о произведенных посадках ландшафтных культур)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ежегодно до 1 февраля года, </w:t>
            </w:r>
            <w:r>
              <w:lastRenderedPageBreak/>
              <w:t>следующего за отчетным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>Доля созданных ООПТ от общего количества ООПТ, планируемых к созданию комплексным планом развития системы ООПТ местного значения города Перми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hyperlink r:id="rId25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26.04.2016 N 67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ООПТ</w:t>
            </w:r>
            <w:r>
              <w:t xml:space="preserve"> = К</w:t>
            </w:r>
            <w:r>
              <w:rPr>
                <w:vertAlign w:val="subscript"/>
              </w:rPr>
              <w:t>ПР</w:t>
            </w:r>
            <w:r>
              <w:t xml:space="preserve"> / К</w:t>
            </w:r>
            <w:r>
              <w:rPr>
                <w:vertAlign w:val="subscript"/>
              </w:rPr>
              <w:t>ООПТ</w:t>
            </w:r>
            <w:r>
              <w:t xml:space="preserve"> x 100%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ПР</w:t>
            </w:r>
            <w:r>
              <w:t xml:space="preserve"> - количество созданных ООПТ местного значения города Перми, ед.,</w:t>
            </w:r>
          </w:p>
          <w:p w:rsidR="00F50F7C" w:rsidRDefault="00F50F7C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ООПТ</w:t>
            </w:r>
            <w:r>
              <w:t xml:space="preserve"> - общее количество ООПТ местного значения города Перми, планируемых к созданию комплексным планом развития системы ООПТ местного значения города Перми, ед.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УЭП (решения Пермской городской Думы о создании особо охраняемых природных территорий местного значения; </w:t>
            </w:r>
            <w:hyperlink r:id="rId2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28 октября 2014 г. N 782 "Об утверждении комплексного плана развития системы особо охраняемых природных территорий местного значения города Перми")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</w:pP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>Доля ООПТ, приведенных в нормативное состояние, от общего количества ООПТ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н</w:t>
            </w:r>
            <w:r>
              <w:t xml:space="preserve"> = О</w:t>
            </w:r>
            <w:r>
              <w:rPr>
                <w:vertAlign w:val="subscript"/>
              </w:rPr>
              <w:t>н</w:t>
            </w:r>
            <w:r>
              <w:t xml:space="preserve"> / О</w:t>
            </w:r>
            <w:r>
              <w:rPr>
                <w:vertAlign w:val="subscript"/>
              </w:rPr>
              <w:t>о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н</w:t>
            </w:r>
            <w:r>
              <w:t xml:space="preserve"> - количество ООПТ, приведенных в нормативное состояние,</w:t>
            </w:r>
          </w:p>
          <w:p w:rsidR="00F50F7C" w:rsidRDefault="00F50F7C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о</w:t>
            </w:r>
            <w:r>
              <w:t xml:space="preserve"> - количество ООПТ, образованных на территории города Перми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 xml:space="preserve">Доля ООПТ, </w:t>
            </w:r>
            <w:r>
              <w:lastRenderedPageBreak/>
              <w:t>образованных на базе естественных экосистем, от общей площади ООПТ города Перми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ест</w:t>
            </w:r>
            <w:r>
              <w:t xml:space="preserve"> = S</w:t>
            </w:r>
            <w:r>
              <w:rPr>
                <w:vertAlign w:val="subscript"/>
              </w:rPr>
              <w:t>e</w:t>
            </w:r>
            <w:r>
              <w:t xml:space="preserve"> / S</w:t>
            </w:r>
            <w:r>
              <w:rPr>
                <w:vertAlign w:val="subscript"/>
              </w:rPr>
              <w:t>o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e</w:t>
            </w:r>
            <w:r>
              <w:t xml:space="preserve"> - площадь ООПТ, </w:t>
            </w:r>
            <w:r>
              <w:lastRenderedPageBreak/>
              <w:t>образованных на базе естественных экосистем, от общей площади ООПТ города Перми,</w:t>
            </w:r>
          </w:p>
          <w:p w:rsidR="00F50F7C" w:rsidRDefault="00F50F7C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o</w:t>
            </w:r>
            <w:r>
              <w:t xml:space="preserve"> - площадь ООПТ, образованных на территории города Перми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УЭП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периодическая </w:t>
            </w:r>
            <w:r>
              <w:lastRenderedPageBreak/>
              <w:t>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 xml:space="preserve">ежегодно до 1 </w:t>
            </w:r>
            <w:r>
              <w:lastRenderedPageBreak/>
              <w:t>марта года, следующего за отчетным периодом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>Состояние воды малых рек города Перми, удельный комбинаторный индекс загрязненности воды, средневзвешенное значение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К = (P</w:t>
            </w:r>
            <w:r>
              <w:rPr>
                <w:vertAlign w:val="subscript"/>
              </w:rPr>
              <w:t>i1</w:t>
            </w:r>
            <w:r>
              <w:t xml:space="preserve"> + P</w:t>
            </w:r>
            <w:r>
              <w:rPr>
                <w:vertAlign w:val="subscript"/>
              </w:rPr>
              <w:t>i2</w:t>
            </w:r>
            <w:r>
              <w:t xml:space="preserve"> ...+ P</w:t>
            </w:r>
            <w:r>
              <w:rPr>
                <w:vertAlign w:val="subscript"/>
              </w:rPr>
              <w:t>in</w:t>
            </w:r>
            <w:r>
              <w:t>) / n</w:t>
            </w:r>
          </w:p>
          <w:p w:rsidR="00F50F7C" w:rsidRDefault="00F50F7C">
            <w:pPr>
              <w:pStyle w:val="ConsPlusNormal"/>
            </w:pPr>
          </w:p>
          <w:p w:rsidR="00F50F7C" w:rsidRDefault="00F50F7C">
            <w:pPr>
              <w:pStyle w:val="ConsPlusNormal"/>
              <w:jc w:val="center"/>
            </w:pPr>
            <w:r>
              <w:t>Далее полученный коэффициент К приводится к значению класса качества воды, исходя из имеющихся диапазонов значений индексов и классов качества воды малых рек по всей программе наблюдений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i1,i2...in</w:t>
            </w:r>
            <w:r>
              <w:t xml:space="preserve"> - классы качества (УКИЗВ) малых рек города Перми в соответствии с годовым отчетом по программе наблюдений,</w:t>
            </w:r>
          </w:p>
          <w:p w:rsidR="00F50F7C" w:rsidRDefault="00F50F7C">
            <w:pPr>
              <w:pStyle w:val="ConsPlusNormal"/>
              <w:jc w:val="center"/>
            </w:pPr>
            <w:r>
              <w:t>n - количество наблюдаемых рек и полученных значений УКИЗВ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t>УЭП (результаты наблюдений за качеством воды в малых реках города Перми)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>Качество воды реки Камы, удельный комбинаторный индекс загрязненности воды, средневзвешенное значение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К = (S</w:t>
            </w:r>
            <w:r>
              <w:rPr>
                <w:vertAlign w:val="subscript"/>
              </w:rPr>
              <w:t>i1</w:t>
            </w:r>
            <w:r>
              <w:t xml:space="preserve"> + S</w:t>
            </w:r>
            <w:r>
              <w:rPr>
                <w:vertAlign w:val="subscript"/>
              </w:rPr>
              <w:t>i2</w:t>
            </w:r>
            <w:r>
              <w:t xml:space="preserve"> ...+ S</w:t>
            </w:r>
            <w:r>
              <w:rPr>
                <w:vertAlign w:val="subscript"/>
              </w:rPr>
              <w:t>in</w:t>
            </w:r>
            <w:r>
              <w:t>) / n</w:t>
            </w:r>
          </w:p>
          <w:p w:rsidR="00F50F7C" w:rsidRDefault="00F50F7C">
            <w:pPr>
              <w:pStyle w:val="ConsPlusNormal"/>
            </w:pPr>
          </w:p>
          <w:p w:rsidR="00F50F7C" w:rsidRDefault="00F50F7C">
            <w:pPr>
              <w:pStyle w:val="ConsPlusNormal"/>
              <w:jc w:val="center"/>
            </w:pPr>
            <w:r>
              <w:t xml:space="preserve">Далее полученный коэффициент К приводится к значению класса качества воды, исходя из </w:t>
            </w:r>
            <w:r>
              <w:lastRenderedPageBreak/>
              <w:t>имеющихся диапазонов значений индексов и классов качества воды по всем створам наблюдений на реке Каме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S</w:t>
            </w:r>
            <w:r>
              <w:rPr>
                <w:vertAlign w:val="subscript"/>
              </w:rPr>
              <w:t>i1,i2...in</w:t>
            </w:r>
            <w:r>
              <w:t xml:space="preserve"> - классы качества (УКИЗВ) воды в реке Каме по створам наблюдений в черте города Перми в соответствии с годовым отчетом по программе наблюдений,</w:t>
            </w:r>
          </w:p>
          <w:p w:rsidR="00F50F7C" w:rsidRDefault="00F50F7C">
            <w:pPr>
              <w:pStyle w:val="ConsPlusNormal"/>
              <w:jc w:val="center"/>
            </w:pPr>
            <w:r>
              <w:t xml:space="preserve">n - количество створов и </w:t>
            </w:r>
            <w:r>
              <w:lastRenderedPageBreak/>
              <w:t>полученных значений УКИЗВ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 xml:space="preserve">УЭП (результаты наблюдений Пермского центра по гидрометеорологии и мониторингу окружающей среды - филиала ФГБУ "Уральское УГМС" (далее - Пермский </w:t>
            </w:r>
            <w:r>
              <w:lastRenderedPageBreak/>
              <w:t>ЦГМС) за качеством воды по створам наблюдений в черте города Перми)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>Доля населения города Перми, информированная о качестве городской среды и экологических проектах администрации города Перми, от общего количества населения города Перми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(результат социологического опроса)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ежегодно</w:t>
            </w:r>
          </w:p>
        </w:tc>
      </w:tr>
      <w:tr w:rsidR="00F50F7C">
        <w:tc>
          <w:tcPr>
            <w:tcW w:w="51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154" w:type="dxa"/>
            <w:vMerge w:val="restart"/>
          </w:tcPr>
          <w:p w:rsidR="00F50F7C" w:rsidRDefault="00F50F7C">
            <w:pPr>
              <w:pStyle w:val="ConsPlusNormal"/>
            </w:pPr>
            <w:r>
              <w:t>Индекс загрязнения атмосферы, не более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99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2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Пермский ЦГМС</w:t>
            </w:r>
          </w:p>
        </w:tc>
        <w:tc>
          <w:tcPr>
            <w:tcW w:w="175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7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50F7C">
        <w:tc>
          <w:tcPr>
            <w:tcW w:w="510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  <w:vMerge/>
          </w:tcPr>
          <w:p w:rsidR="00F50F7C" w:rsidRDefault="00F50F7C"/>
        </w:tc>
        <w:tc>
          <w:tcPr>
            <w:tcW w:w="2599" w:type="dxa"/>
            <w:vMerge/>
          </w:tcPr>
          <w:p w:rsidR="00F50F7C" w:rsidRDefault="00F50F7C"/>
        </w:tc>
        <w:tc>
          <w:tcPr>
            <w:tcW w:w="2602" w:type="dxa"/>
            <w:vMerge/>
          </w:tcPr>
          <w:p w:rsidR="00F50F7C" w:rsidRDefault="00F50F7C"/>
        </w:tc>
        <w:tc>
          <w:tcPr>
            <w:tcW w:w="1757" w:type="dxa"/>
            <w:vMerge/>
          </w:tcPr>
          <w:p w:rsidR="00F50F7C" w:rsidRDefault="00F50F7C"/>
        </w:tc>
        <w:tc>
          <w:tcPr>
            <w:tcW w:w="1871" w:type="dxa"/>
            <w:vMerge/>
          </w:tcPr>
          <w:p w:rsidR="00F50F7C" w:rsidRDefault="00F50F7C"/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>Объем природоохранных инвестиций на территории города Перми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нерасчетный показатель, прямой мониторинг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t>промышленные предприятия города Перми (добровольное представление информации по запросу)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периодическая отчетность (письма предприятий)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>Доля зеленых насаждений, находящихся в удовлетворительном состоянии, от общего количества зеленых насаждений города Перми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ПК = S80% + (Sвыс дер - Sвыр дер x 100% / Sд)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Sвыс дер - количество высаживаемых деревьев в Перми в год,</w:t>
            </w:r>
          </w:p>
          <w:p w:rsidR="00F50F7C" w:rsidRDefault="00F50F7C">
            <w:pPr>
              <w:pStyle w:val="ConsPlusNormal"/>
              <w:jc w:val="center"/>
            </w:pPr>
            <w:r>
              <w:t>Sвыр дер - количество вырубаемых деревьев в Перми в год,</w:t>
            </w:r>
          </w:p>
          <w:p w:rsidR="00F50F7C" w:rsidRDefault="00F50F7C">
            <w:pPr>
              <w:pStyle w:val="ConsPlusNormal"/>
              <w:jc w:val="center"/>
            </w:pPr>
            <w:r>
              <w:t>Sд - общее количество зеленых насаждений в Перми,</w:t>
            </w:r>
          </w:p>
          <w:p w:rsidR="00F50F7C" w:rsidRDefault="00F50F7C">
            <w:pPr>
              <w:pStyle w:val="ConsPlusNormal"/>
              <w:jc w:val="center"/>
            </w:pPr>
            <w:r>
              <w:t>S80% - количество деревьев, находящихся в удовлетворительном состоянии на 2010 год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t>УЭП (инвентаризация зеленых насаждений),</w:t>
            </w:r>
          </w:p>
          <w:p w:rsidR="00F50F7C" w:rsidRDefault="00F50F7C">
            <w:pPr>
              <w:pStyle w:val="ConsPlusNormal"/>
              <w:jc w:val="center"/>
            </w:pPr>
            <w:r>
              <w:t>территориальные органы администрации города Перми (информация, запрашиваемая по сносу и посадке зеленых насаждений)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весна, осень каждого года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  <w:jc w:val="both"/>
            </w:pPr>
            <w:r>
              <w:t>Соотношение посаженных и вырубленных деревьев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hyperlink r:id="rId27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26.04.2016 N 67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ПД</w:t>
            </w:r>
            <w:r>
              <w:t xml:space="preserve"> = К</w:t>
            </w:r>
            <w:r>
              <w:rPr>
                <w:vertAlign w:val="subscript"/>
              </w:rPr>
              <w:t>ПД</w:t>
            </w:r>
            <w:r>
              <w:t xml:space="preserve"> / К</w:t>
            </w:r>
            <w:r>
              <w:rPr>
                <w:vertAlign w:val="subscript"/>
              </w:rPr>
              <w:t>В</w:t>
            </w:r>
            <w:r>
              <w:t xml:space="preserve"> x 100%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ПД</w:t>
            </w:r>
            <w:r>
              <w:t xml:space="preserve"> - количество посаженных деревьев за отчетный период, ед.,</w:t>
            </w:r>
          </w:p>
          <w:p w:rsidR="00F50F7C" w:rsidRDefault="00F50F7C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В</w:t>
            </w:r>
            <w:r>
              <w:t xml:space="preserve"> - количество вырубленных деревьев за отчетный период, ед.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t>УЭП, территориальные органы администрации города Перми (акты комиссионного обследования зеленых насаждений, акты выполнения компенсационных посадок, информация о незаконных вырубках, количестве посаженных ценных видов зеленых насаждений за счет средств бюджета города Перми и внебюджетных источников, разовых посадках деревьев гражданами, организациями на безвозмездной основе)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>Удельный вес лесных пожаров, ликвидированных (локализованных) в течение суток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hyperlink r:id="rId28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26.04.2016 N 67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ЛП</w:t>
            </w:r>
            <w:r>
              <w:t xml:space="preserve"> = Ч</w:t>
            </w:r>
            <w:r>
              <w:rPr>
                <w:vertAlign w:val="subscript"/>
              </w:rPr>
              <w:t>ЛП</w:t>
            </w:r>
            <w:r>
              <w:t xml:space="preserve"> / О</w:t>
            </w:r>
            <w:r>
              <w:rPr>
                <w:vertAlign w:val="subscript"/>
              </w:rPr>
              <w:t>ЛП</w:t>
            </w:r>
            <w:r>
              <w:t xml:space="preserve"> x 100%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ЛП</w:t>
            </w:r>
            <w:r>
              <w:t xml:space="preserve"> - число лесных пожаров, ликвидированных (локализованных) в течение суток, ед.,</w:t>
            </w:r>
          </w:p>
          <w:p w:rsidR="00F50F7C" w:rsidRDefault="00F50F7C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ЛП</w:t>
            </w:r>
            <w:r>
              <w:t xml:space="preserve"> - общее число лесных пожаров, зарегистрированных в течение суток, ед.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t>УЭП (отчет МКУ "ПермГорЛес" "О загораниях и лесных пожарах")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>Выполнение целевых годовых показателей эффективности деятельности Учреждения, установленных учредителем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hyperlink r:id="rId2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02.12.2014 N 915 "Об утверждении целевых показателей эффективности деятельности муниципальных автономных, муниципальных бюджетных, муниципальных казенных учреждений и критериев оценки эффективности работы их руководителей"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t>УЭП (годовая отчетность МКУ "ПермГорЛес")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 xml:space="preserve">Обеспеченность техникой повышенной </w:t>
            </w:r>
            <w:r>
              <w:lastRenderedPageBreak/>
              <w:t>проходимости для проведения первичных противопожарных и лесохозяйственных мероприятий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пп</w:t>
            </w:r>
            <w:r>
              <w:t xml:space="preserve"> = О</w:t>
            </w:r>
            <w:r>
              <w:rPr>
                <w:vertAlign w:val="subscript"/>
              </w:rPr>
              <w:t>ф</w:t>
            </w:r>
            <w:r>
              <w:t xml:space="preserve"> / О</w:t>
            </w:r>
            <w:r>
              <w:rPr>
                <w:vertAlign w:val="subscript"/>
              </w:rPr>
              <w:t>лхр</w:t>
            </w:r>
            <w:r>
              <w:t xml:space="preserve"> x 100%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ф</w:t>
            </w:r>
            <w:r>
              <w:t xml:space="preserve"> - фактическое количество техники повышенной </w:t>
            </w:r>
            <w:r>
              <w:lastRenderedPageBreak/>
              <w:t>проходимости для проведения первичных противопожарных и лесохозяйственных мероприятий,</w:t>
            </w:r>
          </w:p>
          <w:p w:rsidR="00F50F7C" w:rsidRDefault="00F50F7C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лхр</w:t>
            </w:r>
            <w:r>
              <w:t xml:space="preserve"> - количество техники повышенной проходимости для проведения первичных противопожарных и лесохозяйственных мероприятий, предусмотренных лесохозяйственным регламентом Пермского городского лесничества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 xml:space="preserve">УЭП (МКУ "ПермГорЛес"), </w:t>
            </w:r>
            <w:hyperlink r:id="rId3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</w:t>
            </w:r>
            <w:r>
              <w:lastRenderedPageBreak/>
              <w:t>Перми от 5 мая 2012 г. N 38-П "Об утверждении лесохозяйственного регламента Пермского городского лесничества"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ежегодно до 1 марта года, следующего за </w:t>
            </w:r>
            <w:r>
              <w:lastRenderedPageBreak/>
              <w:t>отчетным периодом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>Доля площади городских лесов, на которых выполнены лесопатологические обследования, от площади городских лесов, на которой требуется проведение лесопатологических исследований в соответствии с листами сигнализации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лпо</w:t>
            </w:r>
            <w:r>
              <w:t xml:space="preserve"> = Д</w:t>
            </w:r>
            <w:r>
              <w:rPr>
                <w:vertAlign w:val="subscript"/>
              </w:rPr>
              <w:t>ф</w:t>
            </w:r>
            <w:r>
              <w:t xml:space="preserve"> / Д</w:t>
            </w:r>
            <w:r>
              <w:rPr>
                <w:vertAlign w:val="subscript"/>
              </w:rPr>
              <w:t>п</w:t>
            </w:r>
            <w:r>
              <w:t xml:space="preserve"> x 100%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ф</w:t>
            </w:r>
            <w:r>
              <w:t xml:space="preserve"> - площадь городских лесов, на которой выполнено лесопатологическое обследование,</w:t>
            </w:r>
          </w:p>
          <w:p w:rsidR="00F50F7C" w:rsidRDefault="00F50F7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п</w:t>
            </w:r>
            <w:r>
              <w:t xml:space="preserve"> - площадь городских лесов, на которой необходимо проведение лесопатологических обследований в соответствии с листами сигнализации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t>УЭП (отчет МКУ "ПермГорЛес" "Охрана, защита, воспроизводство городских лесов", листы сигнализации)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 xml:space="preserve">Доля выполнения мероприятий по </w:t>
            </w:r>
            <w:r>
              <w:lastRenderedPageBreak/>
              <w:t>охране, защите, воспроизводству лесов, определенных лесохозяйственным регламентом Пермского городского лесничества, нарастающим итогом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лхр</w:t>
            </w:r>
            <w:r>
              <w:t xml:space="preserve"> = М</w:t>
            </w:r>
            <w:r>
              <w:rPr>
                <w:vertAlign w:val="subscript"/>
              </w:rPr>
              <w:t>ф</w:t>
            </w:r>
            <w:r>
              <w:t xml:space="preserve"> / М</w:t>
            </w:r>
            <w:r>
              <w:rPr>
                <w:vertAlign w:val="subscript"/>
              </w:rPr>
              <w:t>п</w:t>
            </w:r>
            <w:r>
              <w:t xml:space="preserve"> x 100%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ф</w:t>
            </w:r>
            <w:r>
              <w:t xml:space="preserve"> - количество фактически выполненных </w:t>
            </w:r>
            <w:r>
              <w:lastRenderedPageBreak/>
              <w:t>мероприятий по охране, защите, воспроизводству лесов, определенных лесохозяйственным регламентом Пермского городского лесничества в текущем периоде,</w:t>
            </w:r>
          </w:p>
          <w:p w:rsidR="00F50F7C" w:rsidRDefault="00F50F7C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п</w:t>
            </w:r>
            <w:r>
              <w:t xml:space="preserve"> - количество мероприятий, необходимых к выполнению лесохозяйственным регламентом Пермского городского лесничества в текущем периоде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 xml:space="preserve">УЭП (отчет МКУ "ПермГорЛес" "Охрана, </w:t>
            </w:r>
            <w:r>
              <w:lastRenderedPageBreak/>
              <w:t>защита, воспроизводство городских лесов", план "Охрана, защита, воспроизводство городских лесов")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ежегодно до 1 марта года, </w:t>
            </w:r>
            <w:r>
              <w:lastRenderedPageBreak/>
              <w:t>следующего за отчетным периодом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>Доля площади городских лесов, прошедших обработку от клещей, от общей площади рекомендованных Роспотребнадзором к обработке городских лесов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Док = П</w:t>
            </w:r>
            <w:r>
              <w:rPr>
                <w:vertAlign w:val="subscript"/>
              </w:rPr>
              <w:t>тр</w:t>
            </w:r>
            <w:r>
              <w:t xml:space="preserve"> / П</w:t>
            </w:r>
            <w:r>
              <w:rPr>
                <w:vertAlign w:val="subscript"/>
              </w:rPr>
              <w:t>н</w:t>
            </w:r>
            <w:r>
              <w:t xml:space="preserve"> x 100%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тр</w:t>
            </w:r>
            <w:r>
              <w:t xml:space="preserve"> - площадь городских лесов, обработанная от клещей,</w:t>
            </w:r>
          </w:p>
          <w:p w:rsidR="00F50F7C" w:rsidRDefault="00F50F7C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н</w:t>
            </w:r>
            <w:r>
              <w:t xml:space="preserve"> - площадь городских лесов, рекомендованная Роспотребнадзором к обработке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t>УЭП (отчет МКУ "ПермГорЛес" "Охрана, защита, воспроизводство городских лесов"), рекомендации (письмо) Роспотребнадзора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 xml:space="preserve">Доля площади городских лесов, очищенных от мусора, от общей площади рекреационно обустроенной </w:t>
            </w:r>
            <w:r>
              <w:lastRenderedPageBreak/>
              <w:t>территории городских лесов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Дом = П</w:t>
            </w:r>
            <w:r>
              <w:rPr>
                <w:vertAlign w:val="subscript"/>
              </w:rPr>
              <w:t>ом</w:t>
            </w:r>
            <w:r>
              <w:t xml:space="preserve"> / П</w:t>
            </w:r>
            <w:r>
              <w:rPr>
                <w:vertAlign w:val="subscript"/>
              </w:rPr>
              <w:t>ро</w:t>
            </w:r>
            <w:r>
              <w:t xml:space="preserve"> x 100%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ом</w:t>
            </w:r>
            <w:r>
              <w:t xml:space="preserve"> - площадь городских лесов, очищенная от мусора,</w:t>
            </w:r>
          </w:p>
          <w:p w:rsidR="00F50F7C" w:rsidRDefault="00F50F7C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ро</w:t>
            </w:r>
            <w:r>
              <w:t xml:space="preserve"> - площадь рекреационно обустроенной территории городских лесов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t>УЭП (отчет МКУ "ПермГорЛес" "Охрана, защита, воспроизводство городских лесов")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F50F7C">
        <w:tc>
          <w:tcPr>
            <w:tcW w:w="510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23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</w:pPr>
            <w:r>
              <w:t>Доля ООПТ, на которых создана инфраструктура для развития экологического туризма, от общего количества ООПТ, предназначенных для развития экологического туризма</w:t>
            </w:r>
          </w:p>
        </w:tc>
        <w:tc>
          <w:tcPr>
            <w:tcW w:w="737" w:type="dxa"/>
          </w:tcPr>
          <w:p w:rsidR="00F50F7C" w:rsidRDefault="00F50F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hyperlink r:id="rId31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26.04.2016 N 67</w:t>
            </w:r>
          </w:p>
        </w:tc>
        <w:tc>
          <w:tcPr>
            <w:tcW w:w="2109" w:type="dxa"/>
          </w:tcPr>
          <w:p w:rsidR="00F50F7C" w:rsidRDefault="00F50F7C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ООПТИ</w:t>
            </w:r>
            <w:r>
              <w:t xml:space="preserve"> = S</w:t>
            </w:r>
            <w:r>
              <w:rPr>
                <w:vertAlign w:val="subscript"/>
              </w:rPr>
              <w:t>ПРИ</w:t>
            </w:r>
            <w:r>
              <w:t xml:space="preserve"> / S</w:t>
            </w:r>
            <w:r>
              <w:rPr>
                <w:vertAlign w:val="subscript"/>
              </w:rPr>
              <w:t>ООПТ</w:t>
            </w:r>
            <w:r>
              <w:t xml:space="preserve"> x 100%</w:t>
            </w:r>
          </w:p>
        </w:tc>
        <w:tc>
          <w:tcPr>
            <w:tcW w:w="2599" w:type="dxa"/>
          </w:tcPr>
          <w:p w:rsidR="00F50F7C" w:rsidRDefault="00F50F7C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ПРИ</w:t>
            </w:r>
            <w:r>
              <w:t xml:space="preserve"> - площадь особо охраняемых природных территорий, на которых создана инфраструктура для развития экологического туризма, га,</w:t>
            </w:r>
          </w:p>
          <w:p w:rsidR="00F50F7C" w:rsidRDefault="00F50F7C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ООПТ</w:t>
            </w:r>
            <w:r>
              <w:t xml:space="preserve"> - общая площадь ООПТ города Перми, предназначенных для развития экологического туризма, га</w:t>
            </w:r>
          </w:p>
        </w:tc>
        <w:tc>
          <w:tcPr>
            <w:tcW w:w="2602" w:type="dxa"/>
          </w:tcPr>
          <w:p w:rsidR="00F50F7C" w:rsidRDefault="00F50F7C">
            <w:pPr>
              <w:pStyle w:val="ConsPlusNormal"/>
              <w:jc w:val="center"/>
            </w:pPr>
            <w:r>
              <w:t>УЭП (решения Пермской городской Думы о создании ООПТ местного значения, отчеты МКУ "ПермГорЛес")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</w:tbl>
    <w:p w:rsidR="00F50F7C" w:rsidRDefault="00F50F7C">
      <w:pPr>
        <w:sectPr w:rsidR="00F50F7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right"/>
        <w:outlineLvl w:val="1"/>
      </w:pPr>
      <w:r>
        <w:t>Приложение 1</w:t>
      </w:r>
    </w:p>
    <w:p w:rsidR="00F50F7C" w:rsidRDefault="00F50F7C">
      <w:pPr>
        <w:pStyle w:val="ConsPlusNormal"/>
        <w:jc w:val="right"/>
      </w:pPr>
      <w:r>
        <w:t>к муниципальной программе</w:t>
      </w:r>
    </w:p>
    <w:p w:rsidR="00F50F7C" w:rsidRDefault="00F50F7C">
      <w:pPr>
        <w:pStyle w:val="ConsPlusNormal"/>
        <w:jc w:val="right"/>
      </w:pPr>
      <w:r>
        <w:t>"Охрана природы и лесное</w:t>
      </w:r>
    </w:p>
    <w:p w:rsidR="00F50F7C" w:rsidRDefault="00F50F7C">
      <w:pPr>
        <w:pStyle w:val="ConsPlusNormal"/>
        <w:jc w:val="right"/>
      </w:pPr>
      <w:r>
        <w:t>хозяйство города Перми</w:t>
      </w:r>
    </w:p>
    <w:p w:rsidR="00F50F7C" w:rsidRDefault="00F50F7C">
      <w:pPr>
        <w:pStyle w:val="ConsPlusNormal"/>
        <w:jc w:val="center"/>
      </w:pPr>
    </w:p>
    <w:p w:rsidR="00F50F7C" w:rsidRDefault="00F50F7C">
      <w:pPr>
        <w:pStyle w:val="ConsPlusNormal"/>
        <w:jc w:val="center"/>
      </w:pPr>
      <w:r>
        <w:t>ПЛАН-ГРАФИК</w:t>
      </w:r>
    </w:p>
    <w:p w:rsidR="00F50F7C" w:rsidRDefault="00F50F7C">
      <w:pPr>
        <w:pStyle w:val="ConsPlusNormal"/>
        <w:jc w:val="center"/>
      </w:pPr>
      <w:r>
        <w:t>подпрограммы 1.1 "Реализация природоохранных мероприятий"</w:t>
      </w:r>
    </w:p>
    <w:p w:rsidR="00F50F7C" w:rsidRDefault="00F50F7C">
      <w:pPr>
        <w:pStyle w:val="ConsPlusNormal"/>
        <w:jc w:val="center"/>
      </w:pPr>
      <w:r>
        <w:t>муниципальной программы "Охрана природы и лесное хозяйство</w:t>
      </w:r>
    </w:p>
    <w:p w:rsidR="00F50F7C" w:rsidRDefault="00F50F7C">
      <w:pPr>
        <w:pStyle w:val="ConsPlusNormal"/>
        <w:jc w:val="center"/>
      </w:pPr>
      <w:r>
        <w:t>города Перми" на 2017 год</w:t>
      </w:r>
    </w:p>
    <w:p w:rsidR="00F50F7C" w:rsidRDefault="00F50F7C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F50F7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50F7C" w:rsidRDefault="00F50F7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50F7C" w:rsidRDefault="00F50F7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16.08.2017 N 625)</w:t>
            </w:r>
          </w:p>
        </w:tc>
      </w:tr>
    </w:tbl>
    <w:p w:rsidR="00F50F7C" w:rsidRDefault="00F50F7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2438"/>
        <w:gridCol w:w="2154"/>
        <w:gridCol w:w="1304"/>
        <w:gridCol w:w="1361"/>
        <w:gridCol w:w="2324"/>
        <w:gridCol w:w="851"/>
        <w:gridCol w:w="1134"/>
        <w:gridCol w:w="1701"/>
        <w:gridCol w:w="1417"/>
      </w:tblGrid>
      <w:tr w:rsidR="00F50F7C">
        <w:tc>
          <w:tcPr>
            <w:tcW w:w="148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215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309" w:type="dxa"/>
            <w:gridSpan w:val="3"/>
          </w:tcPr>
          <w:p w:rsidR="00F50F7C" w:rsidRDefault="00F50F7C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70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  <w:vMerge/>
          </w:tcPr>
          <w:p w:rsidR="00F50F7C" w:rsidRDefault="00F50F7C"/>
        </w:tc>
        <w:tc>
          <w:tcPr>
            <w:tcW w:w="1361" w:type="dxa"/>
            <w:vMerge/>
          </w:tcPr>
          <w:p w:rsidR="00F50F7C" w:rsidRDefault="00F50F7C"/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1" w:type="dxa"/>
            <w:vMerge/>
          </w:tcPr>
          <w:p w:rsidR="00F50F7C" w:rsidRDefault="00F50F7C"/>
        </w:tc>
        <w:tc>
          <w:tcPr>
            <w:tcW w:w="1417" w:type="dxa"/>
            <w:vMerge/>
          </w:tcPr>
          <w:p w:rsidR="00F50F7C" w:rsidRDefault="00F50F7C"/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10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684" w:type="dxa"/>
            <w:gridSpan w:val="9"/>
          </w:tcPr>
          <w:p w:rsidR="00F50F7C" w:rsidRDefault="00F50F7C">
            <w:pPr>
              <w:pStyle w:val="ConsPlusNormal"/>
            </w:pPr>
            <w:r>
              <w:t>Задача. Сохранение и развитие природных экологических систем, объектов животного и растительного мира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684" w:type="dxa"/>
            <w:gridSpan w:val="9"/>
          </w:tcPr>
          <w:p w:rsidR="00F50F7C" w:rsidRDefault="00F50F7C">
            <w:pPr>
              <w:pStyle w:val="ConsPlusNormal"/>
            </w:pPr>
            <w:r>
              <w:t>Охрана и улучшение состояния природных объектов на территории города Перми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1.1.1.1.1</w:t>
            </w:r>
          </w:p>
        </w:tc>
        <w:tc>
          <w:tcPr>
            <w:tcW w:w="14684" w:type="dxa"/>
            <w:gridSpan w:val="9"/>
          </w:tcPr>
          <w:p w:rsidR="00F50F7C" w:rsidRDefault="00F50F7C">
            <w:pPr>
              <w:pStyle w:val="ConsPlusNormal"/>
            </w:pPr>
            <w:r>
              <w:t>Содержание и развитие системы ООПТ местного значения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</w:pPr>
            <w:r>
              <w:t>Создание ООПТ местного значения</w:t>
            </w:r>
          </w:p>
        </w:tc>
        <w:tc>
          <w:tcPr>
            <w:tcW w:w="215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общая площадь ООПТ местного значения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10807,7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48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38" w:type="dxa"/>
            <w:vMerge w:val="restart"/>
          </w:tcPr>
          <w:p w:rsidR="00F50F7C" w:rsidRDefault="00F50F7C">
            <w:pPr>
              <w:pStyle w:val="ConsPlusNormal"/>
            </w:pPr>
            <w:r>
              <w:t>Обустройство и землеустройство ООПТ и осуществление муниципального лесного контроля и мониторинга ООПТ</w:t>
            </w:r>
          </w:p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ООПТ, по которым проведено обустройство и землеустройство, включая перспективные ООПТ, экспертное сопровождение муниципального лесного контроля и контроля ООПТ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508,000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ООПТ местного значения, в которых произошли изменения состояния экосистем по результатам ведения ежегодного мониторинга ООПТ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плановых проверок на территории ООПТ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ООПТ, на которых проведен мониторинг ООПТ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840,000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количество ООПТ, по </w:t>
            </w:r>
            <w:r>
              <w:lastRenderedPageBreak/>
              <w:t>которым проведено комплексное экологическое обследование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600,000</w:t>
            </w:r>
          </w:p>
        </w:tc>
      </w:tr>
      <w:tr w:rsidR="00F50F7C">
        <w:tc>
          <w:tcPr>
            <w:tcW w:w="13046" w:type="dxa"/>
            <w:gridSpan w:val="8"/>
          </w:tcPr>
          <w:p w:rsidR="00F50F7C" w:rsidRDefault="00F50F7C">
            <w:pPr>
              <w:pStyle w:val="ConsPlusNormal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1948,000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4684" w:type="dxa"/>
            <w:gridSpan w:val="9"/>
          </w:tcPr>
          <w:p w:rsidR="00F50F7C" w:rsidRDefault="00F50F7C">
            <w:pPr>
              <w:pStyle w:val="ConsPlusNormal"/>
            </w:pPr>
            <w:r>
              <w:t>Наблюдение за водными объектами города Перми и их обустройство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</w:pPr>
            <w:r>
              <w:t>Проведение научно-исследовательских и экспертно-аналитических работ, экологический мониторинг результатов проведения работ по очистке береговых полос, установка аншлагов на природных объектах</w:t>
            </w:r>
          </w:p>
        </w:tc>
        <w:tc>
          <w:tcPr>
            <w:tcW w:w="215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20.12.2017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природных объектов, по которым проведены научно-исследовательские работы, экспертно-аналитические работы, экологический мониторинг результатов проведения работ по очистке береговых полос, установлены аншлаги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312,000</w:t>
            </w:r>
          </w:p>
        </w:tc>
      </w:tr>
      <w:tr w:rsidR="00F50F7C">
        <w:tc>
          <w:tcPr>
            <w:tcW w:w="148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438" w:type="dxa"/>
            <w:vMerge w:val="restart"/>
          </w:tcPr>
          <w:p w:rsidR="00F50F7C" w:rsidRDefault="00F50F7C">
            <w:pPr>
              <w:pStyle w:val="ConsPlusNormal"/>
            </w:pPr>
            <w:r>
              <w:t>Наблюдения за качеством воды малых рек и реки Камы</w:t>
            </w:r>
          </w:p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отборов проб воды в малых реках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555,500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информаций о качестве воды в реке Каме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000,000</w:t>
            </w:r>
          </w:p>
        </w:tc>
      </w:tr>
      <w:tr w:rsidR="00F50F7C">
        <w:tc>
          <w:tcPr>
            <w:tcW w:w="148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F50F7C" w:rsidRDefault="00F50F7C">
            <w:pPr>
              <w:pStyle w:val="ConsPlusNormal"/>
            </w:pPr>
            <w:r>
              <w:t xml:space="preserve">Очистка береговых полос малых рек и </w:t>
            </w:r>
            <w:r>
              <w:lastRenderedPageBreak/>
              <w:t>обустройство родников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 xml:space="preserve">МКУ "Благоустройство </w:t>
            </w:r>
            <w:r>
              <w:lastRenderedPageBreak/>
              <w:t>Дзержинского района"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01.04.2017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32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 xml:space="preserve">протяженность очищенных береговых </w:t>
            </w:r>
            <w:r>
              <w:lastRenderedPageBreak/>
              <w:t>полос малых рек</w:t>
            </w:r>
          </w:p>
        </w:tc>
        <w:tc>
          <w:tcPr>
            <w:tcW w:w="85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3230,300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  <w:tcBorders>
              <w:bottom w:val="nil"/>
            </w:tcBorders>
          </w:tcPr>
          <w:p w:rsidR="00F50F7C" w:rsidRDefault="00F50F7C"/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324" w:type="dxa"/>
            <w:vMerge/>
          </w:tcPr>
          <w:p w:rsidR="00F50F7C" w:rsidRDefault="00F50F7C"/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2522,200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  <w:tcBorders>
              <w:bottom w:val="nil"/>
            </w:tcBorders>
          </w:tcPr>
          <w:p w:rsidR="00F50F7C" w:rsidRDefault="00F50F7C"/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32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количество установленных информационно-запретительных аншлагов на родниках</w:t>
            </w:r>
          </w:p>
        </w:tc>
        <w:tc>
          <w:tcPr>
            <w:tcW w:w="85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61,364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  <w:tcBorders>
              <w:bottom w:val="nil"/>
            </w:tcBorders>
          </w:tcPr>
          <w:p w:rsidR="00F50F7C" w:rsidRDefault="00F50F7C"/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324" w:type="dxa"/>
            <w:vMerge/>
          </w:tcPr>
          <w:p w:rsidR="00F50F7C" w:rsidRDefault="00F50F7C"/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30,682</w:t>
            </w:r>
          </w:p>
        </w:tc>
      </w:tr>
      <w:tr w:rsidR="00F50F7C">
        <w:tc>
          <w:tcPr>
            <w:tcW w:w="1480" w:type="dxa"/>
            <w:vMerge w:val="restart"/>
          </w:tcPr>
          <w:p w:rsidR="00F50F7C" w:rsidRDefault="00F50F7C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F50F7C" w:rsidRDefault="00F50F7C"/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324" w:type="dxa"/>
            <w:vMerge/>
          </w:tcPr>
          <w:p w:rsidR="00F50F7C" w:rsidRDefault="00F50F7C"/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109,091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  <w:tcBorders>
              <w:bottom w:val="nil"/>
            </w:tcBorders>
          </w:tcPr>
          <w:p w:rsidR="00F50F7C" w:rsidRDefault="00F50F7C"/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324" w:type="dxa"/>
            <w:vMerge/>
          </w:tcPr>
          <w:p w:rsidR="00F50F7C" w:rsidRDefault="00F50F7C"/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30,682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  <w:tcBorders>
              <w:bottom w:val="nil"/>
            </w:tcBorders>
          </w:tcPr>
          <w:p w:rsidR="00F50F7C" w:rsidRDefault="00F50F7C"/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324" w:type="dxa"/>
            <w:vMerge/>
          </w:tcPr>
          <w:p w:rsidR="00F50F7C" w:rsidRDefault="00F50F7C"/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23,864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  <w:tcBorders>
              <w:bottom w:val="nil"/>
            </w:tcBorders>
          </w:tcPr>
          <w:p w:rsidR="00F50F7C" w:rsidRDefault="00F50F7C"/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324" w:type="dxa"/>
            <w:vMerge/>
          </w:tcPr>
          <w:p w:rsidR="00F50F7C" w:rsidRDefault="00F50F7C"/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10,227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 w:val="restart"/>
            <w:tcBorders>
              <w:top w:val="nil"/>
            </w:tcBorders>
          </w:tcPr>
          <w:p w:rsidR="00F50F7C" w:rsidRDefault="00F50F7C">
            <w:pPr>
              <w:pStyle w:val="ConsPlusNormal"/>
            </w:pPr>
          </w:p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324" w:type="dxa"/>
            <w:vMerge/>
          </w:tcPr>
          <w:p w:rsidR="00F50F7C" w:rsidRDefault="00F50F7C"/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20,454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  <w:tcBorders>
              <w:top w:val="nil"/>
            </w:tcBorders>
          </w:tcPr>
          <w:p w:rsidR="00F50F7C" w:rsidRDefault="00F50F7C"/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324" w:type="dxa"/>
            <w:vMerge/>
          </w:tcPr>
          <w:p w:rsidR="00F50F7C" w:rsidRDefault="00F50F7C"/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13,636</w:t>
            </w:r>
          </w:p>
        </w:tc>
      </w:tr>
      <w:tr w:rsidR="00F50F7C">
        <w:tc>
          <w:tcPr>
            <w:tcW w:w="13046" w:type="dxa"/>
            <w:gridSpan w:val="8"/>
          </w:tcPr>
          <w:p w:rsidR="00F50F7C" w:rsidRDefault="00F50F7C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6920,000</w:t>
            </w:r>
          </w:p>
        </w:tc>
      </w:tr>
      <w:tr w:rsidR="00F50F7C">
        <w:tc>
          <w:tcPr>
            <w:tcW w:w="13046" w:type="dxa"/>
            <w:gridSpan w:val="8"/>
          </w:tcPr>
          <w:p w:rsidR="00F50F7C" w:rsidRDefault="00F50F7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8868,000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4684" w:type="dxa"/>
            <w:gridSpan w:val="9"/>
          </w:tcPr>
          <w:p w:rsidR="00F50F7C" w:rsidRDefault="00F50F7C">
            <w:pPr>
              <w:pStyle w:val="ConsPlusNormal"/>
            </w:pPr>
            <w:r>
              <w:t>Организация городских конкурсов социально значимых проектов в сфере экологии и природопользования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4684" w:type="dxa"/>
            <w:gridSpan w:val="9"/>
          </w:tcPr>
          <w:p w:rsidR="00F50F7C" w:rsidRDefault="00F50F7C">
            <w:pPr>
              <w:pStyle w:val="ConsPlusNormal"/>
            </w:pPr>
            <w:r>
              <w:t>Предоставление субсидий некоммерческим организациям</w:t>
            </w:r>
          </w:p>
        </w:tc>
      </w:tr>
      <w:tr w:rsidR="00F50F7C">
        <w:tc>
          <w:tcPr>
            <w:tcW w:w="148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438" w:type="dxa"/>
            <w:vMerge w:val="restart"/>
          </w:tcPr>
          <w:p w:rsidR="00F50F7C" w:rsidRDefault="00F50F7C">
            <w:pPr>
              <w:pStyle w:val="ConsPlusNormal"/>
            </w:pPr>
            <w:r>
              <w:t>Реализация природоохранных проектов некоммерческими организациями</w:t>
            </w:r>
          </w:p>
        </w:tc>
        <w:tc>
          <w:tcPr>
            <w:tcW w:w="215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6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232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количество субсидий, предоставленных победителям городских конкурсов социально значимых проектов в сфере экологии и природопользования</w:t>
            </w:r>
          </w:p>
        </w:tc>
        <w:tc>
          <w:tcPr>
            <w:tcW w:w="85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839,400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  <w:vMerge/>
          </w:tcPr>
          <w:p w:rsidR="00F50F7C" w:rsidRDefault="00F50F7C"/>
        </w:tc>
        <w:tc>
          <w:tcPr>
            <w:tcW w:w="1361" w:type="dxa"/>
            <w:vMerge/>
          </w:tcPr>
          <w:p w:rsidR="00F50F7C" w:rsidRDefault="00F50F7C"/>
        </w:tc>
        <w:tc>
          <w:tcPr>
            <w:tcW w:w="2324" w:type="dxa"/>
            <w:vMerge/>
          </w:tcPr>
          <w:p w:rsidR="00F50F7C" w:rsidRDefault="00F50F7C"/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  <w:vMerge/>
          </w:tcPr>
          <w:p w:rsidR="00F50F7C" w:rsidRDefault="00F50F7C"/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212,800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</w:pPr>
            <w:r>
              <w:t xml:space="preserve">Реализация проектов в сфере регулирования численности безнадзорных животных и оказания помощи безнадзорным </w:t>
            </w:r>
            <w:r>
              <w:lastRenderedPageBreak/>
              <w:t>собакам и кошкам</w:t>
            </w:r>
          </w:p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количество субсидий, предоставленных некоммерческим организациям - производителям работ (услуг) в сфере </w:t>
            </w:r>
            <w:r>
              <w:lastRenderedPageBreak/>
              <w:t>пропаганды гуманного отношения и ответственного содержания собак и кошек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300,000</w:t>
            </w:r>
          </w:p>
        </w:tc>
      </w:tr>
      <w:tr w:rsidR="00F50F7C">
        <w:tc>
          <w:tcPr>
            <w:tcW w:w="13046" w:type="dxa"/>
            <w:gridSpan w:val="8"/>
            <w:vMerge w:val="restart"/>
          </w:tcPr>
          <w:p w:rsidR="00F50F7C" w:rsidRDefault="00F50F7C">
            <w:pPr>
              <w:pStyle w:val="ConsPlusNormal"/>
            </w:pPr>
            <w:r>
              <w:lastRenderedPageBreak/>
              <w:t>Итого по мероприятию 1.1.1.2.1,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1352,200</w:t>
            </w:r>
          </w:p>
        </w:tc>
      </w:tr>
      <w:tr w:rsidR="00F50F7C">
        <w:tc>
          <w:tcPr>
            <w:tcW w:w="13046" w:type="dxa"/>
            <w:gridSpan w:val="8"/>
            <w:vMerge/>
          </w:tcPr>
          <w:p w:rsidR="00F50F7C" w:rsidRDefault="00F50F7C"/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1139,400</w:t>
            </w:r>
          </w:p>
        </w:tc>
      </w:tr>
      <w:tr w:rsidR="00F50F7C">
        <w:tc>
          <w:tcPr>
            <w:tcW w:w="13046" w:type="dxa"/>
            <w:gridSpan w:val="8"/>
            <w:vMerge/>
          </w:tcPr>
          <w:p w:rsidR="00F50F7C" w:rsidRDefault="00F50F7C"/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212,800</w:t>
            </w:r>
          </w:p>
        </w:tc>
      </w:tr>
      <w:tr w:rsidR="00F50F7C">
        <w:tc>
          <w:tcPr>
            <w:tcW w:w="13046" w:type="dxa"/>
            <w:gridSpan w:val="8"/>
            <w:vMerge w:val="restart"/>
          </w:tcPr>
          <w:p w:rsidR="00F50F7C" w:rsidRDefault="00F50F7C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1352,200</w:t>
            </w:r>
          </w:p>
        </w:tc>
      </w:tr>
      <w:tr w:rsidR="00F50F7C">
        <w:tc>
          <w:tcPr>
            <w:tcW w:w="13046" w:type="dxa"/>
            <w:gridSpan w:val="8"/>
            <w:vMerge/>
          </w:tcPr>
          <w:p w:rsidR="00F50F7C" w:rsidRDefault="00F50F7C"/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1139,400</w:t>
            </w:r>
          </w:p>
        </w:tc>
      </w:tr>
      <w:tr w:rsidR="00F50F7C">
        <w:tc>
          <w:tcPr>
            <w:tcW w:w="13046" w:type="dxa"/>
            <w:gridSpan w:val="8"/>
            <w:vMerge/>
          </w:tcPr>
          <w:p w:rsidR="00F50F7C" w:rsidRDefault="00F50F7C"/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212,800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4684" w:type="dxa"/>
            <w:gridSpan w:val="9"/>
          </w:tcPr>
          <w:p w:rsidR="00F50F7C" w:rsidRDefault="00F50F7C">
            <w:pPr>
              <w:pStyle w:val="ConsPlusNormal"/>
            </w:pPr>
            <w:r>
              <w:t>Экологическое просвещение населения города Перми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4684" w:type="dxa"/>
            <w:gridSpan w:val="9"/>
          </w:tcPr>
          <w:p w:rsidR="00F50F7C" w:rsidRDefault="00F50F7C">
            <w:pPr>
              <w:pStyle w:val="ConsPlusNormal"/>
            </w:pPr>
            <w:r>
              <w:t>Привлечение населения города Перми к реализации экологических проектов, акций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</w:pPr>
            <w:r>
              <w:t>Реализация проектов по экологическим акциям и природоохранным мероприятиям</w:t>
            </w:r>
          </w:p>
        </w:tc>
        <w:tc>
          <w:tcPr>
            <w:tcW w:w="215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25.12.2017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реализованных проектов по экологическим акциям и природоохранным мероприятиям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1000,000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</w:pPr>
            <w:r>
              <w:t>Издание справочно-информационных материалов</w:t>
            </w:r>
          </w:p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25.12.2017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количество изданных справочно-информационных </w:t>
            </w:r>
            <w:r>
              <w:lastRenderedPageBreak/>
              <w:t>материалов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2629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423,300</w:t>
            </w:r>
          </w:p>
        </w:tc>
      </w:tr>
      <w:tr w:rsidR="00F50F7C">
        <w:tc>
          <w:tcPr>
            <w:tcW w:w="148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1.1.1.3.1.3</w:t>
            </w:r>
          </w:p>
        </w:tc>
        <w:tc>
          <w:tcPr>
            <w:tcW w:w="2438" w:type="dxa"/>
            <w:vMerge w:val="restart"/>
          </w:tcPr>
          <w:p w:rsidR="00F50F7C" w:rsidRDefault="00F50F7C">
            <w:pPr>
              <w:pStyle w:val="ConsPlusNormal"/>
            </w:pPr>
            <w:r>
              <w:t>Изготовление информационных и эколого-просветительских передач на радио и телевидении</w:t>
            </w:r>
          </w:p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информационных, эколого-просветительских передач на радио и телевидении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300,000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информационных, эколого-просветительских передач на радио и телевидении по результатам публикации пресс-релизов УЭП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информационных порталов, находящихся на содержании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51,500</w:t>
            </w:r>
          </w:p>
        </w:tc>
      </w:tr>
      <w:tr w:rsidR="00F50F7C">
        <w:tc>
          <w:tcPr>
            <w:tcW w:w="13046" w:type="dxa"/>
            <w:gridSpan w:val="8"/>
          </w:tcPr>
          <w:p w:rsidR="00F50F7C" w:rsidRDefault="00F50F7C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1774,800</w:t>
            </w:r>
          </w:p>
        </w:tc>
      </w:tr>
      <w:tr w:rsidR="00F50F7C">
        <w:tc>
          <w:tcPr>
            <w:tcW w:w="13046" w:type="dxa"/>
            <w:gridSpan w:val="8"/>
          </w:tcPr>
          <w:p w:rsidR="00F50F7C" w:rsidRDefault="00F50F7C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1774,800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14684" w:type="dxa"/>
            <w:gridSpan w:val="9"/>
          </w:tcPr>
          <w:p w:rsidR="00F50F7C" w:rsidRDefault="00F50F7C">
            <w:pPr>
              <w:pStyle w:val="ConsPlusNormal"/>
            </w:pPr>
            <w:r>
              <w:t>Сокращение негативного воздействия на окружающую среду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14684" w:type="dxa"/>
            <w:gridSpan w:val="9"/>
          </w:tcPr>
          <w:p w:rsidR="00F50F7C" w:rsidRDefault="00F50F7C">
            <w:pPr>
              <w:pStyle w:val="ConsPlusNormal"/>
            </w:pPr>
            <w:r>
              <w:t>Стимулирование внедрения предприятиями города Перми наилучших доступных технологий на базе единой технологической платформы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1.1.1.4.1.1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</w:pPr>
            <w:r>
              <w:t>Предоставление предприятиям города Перми временных условий приема сточных вод в систему коммунальной канализации города Перми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предприятий города Перми, получивших льготу в виде временных условий приема сточных вод в систему коммунальной канализации города Перми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000,000</w:t>
            </w:r>
          </w:p>
        </w:tc>
      </w:tr>
      <w:tr w:rsidR="00F50F7C">
        <w:tc>
          <w:tcPr>
            <w:tcW w:w="13046" w:type="dxa"/>
            <w:gridSpan w:val="8"/>
          </w:tcPr>
          <w:p w:rsidR="00F50F7C" w:rsidRDefault="00F50F7C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000,000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1.1.1.4.2</w:t>
            </w:r>
          </w:p>
        </w:tc>
        <w:tc>
          <w:tcPr>
            <w:tcW w:w="14684" w:type="dxa"/>
            <w:gridSpan w:val="9"/>
          </w:tcPr>
          <w:p w:rsidR="00F50F7C" w:rsidRDefault="00F50F7C">
            <w:pPr>
              <w:pStyle w:val="ConsPlusNormal"/>
            </w:pPr>
            <w:r>
              <w:t>Реализация инфраструктурных проектов с природоохранным эффектом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1.1.1.4.2.1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</w:pPr>
            <w:r>
              <w:t>Реализация инфраструктурных проектов в сфере городского хозяйства и охраны окружающей среды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УЭП, ДЖКХ, УВБ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наличие проектов с природоохранным эффектом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да/ нет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000,000</w:t>
            </w:r>
          </w:p>
        </w:tc>
      </w:tr>
      <w:tr w:rsidR="00F50F7C">
        <w:tc>
          <w:tcPr>
            <w:tcW w:w="13046" w:type="dxa"/>
            <w:gridSpan w:val="8"/>
          </w:tcPr>
          <w:p w:rsidR="00F50F7C" w:rsidRDefault="00F50F7C">
            <w:pPr>
              <w:pStyle w:val="ConsPlusNormal"/>
            </w:pPr>
            <w:r>
              <w:t>Итого по мероприятию 1.1.1.4.2,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000,000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1.1.1.4.3</w:t>
            </w:r>
          </w:p>
        </w:tc>
        <w:tc>
          <w:tcPr>
            <w:tcW w:w="14684" w:type="dxa"/>
            <w:gridSpan w:val="9"/>
          </w:tcPr>
          <w:p w:rsidR="00F50F7C" w:rsidRDefault="00F50F7C">
            <w:pPr>
              <w:pStyle w:val="ConsPlusNormal"/>
            </w:pPr>
            <w:r>
              <w:t>Экологическое проектирование городской среды (снижение площади санитарно-защитных зон, промышленных зон и другое)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1.1.1.4.3.1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</w:pPr>
            <w:r>
              <w:t>Снижение площади санитарно-защитных зон на территории города Перми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УЭП, ДГА, ДЭИПП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площадь санитарно-защитных зон на территории города Перми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13938,2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000,000</w:t>
            </w:r>
          </w:p>
        </w:tc>
      </w:tr>
      <w:tr w:rsidR="00F50F7C">
        <w:tc>
          <w:tcPr>
            <w:tcW w:w="13046" w:type="dxa"/>
            <w:gridSpan w:val="8"/>
          </w:tcPr>
          <w:p w:rsidR="00F50F7C" w:rsidRDefault="00F50F7C">
            <w:pPr>
              <w:pStyle w:val="ConsPlusNormal"/>
            </w:pPr>
            <w:r>
              <w:t>Итого по мероприятию 1.1.1.4.3,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000,000</w:t>
            </w:r>
          </w:p>
        </w:tc>
      </w:tr>
      <w:tr w:rsidR="00F50F7C">
        <w:tc>
          <w:tcPr>
            <w:tcW w:w="13046" w:type="dxa"/>
            <w:gridSpan w:val="8"/>
          </w:tcPr>
          <w:p w:rsidR="00F50F7C" w:rsidRDefault="00F50F7C">
            <w:pPr>
              <w:pStyle w:val="ConsPlusNormal"/>
            </w:pPr>
            <w:r>
              <w:lastRenderedPageBreak/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000,000</w:t>
            </w:r>
          </w:p>
        </w:tc>
      </w:tr>
      <w:tr w:rsidR="00F50F7C">
        <w:tc>
          <w:tcPr>
            <w:tcW w:w="13046" w:type="dxa"/>
            <w:gridSpan w:val="8"/>
            <w:vMerge w:val="restart"/>
          </w:tcPr>
          <w:p w:rsidR="00F50F7C" w:rsidRDefault="00F50F7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11995,000</w:t>
            </w:r>
          </w:p>
        </w:tc>
      </w:tr>
      <w:tr w:rsidR="00F50F7C">
        <w:tc>
          <w:tcPr>
            <w:tcW w:w="13046" w:type="dxa"/>
            <w:gridSpan w:val="8"/>
            <w:vMerge/>
          </w:tcPr>
          <w:p w:rsidR="00F50F7C" w:rsidRDefault="00F50F7C"/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11782,200</w:t>
            </w:r>
          </w:p>
        </w:tc>
      </w:tr>
      <w:tr w:rsidR="00F50F7C">
        <w:tc>
          <w:tcPr>
            <w:tcW w:w="13046" w:type="dxa"/>
            <w:gridSpan w:val="8"/>
            <w:vMerge/>
          </w:tcPr>
          <w:p w:rsidR="00F50F7C" w:rsidRDefault="00F50F7C"/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212,800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4684" w:type="dxa"/>
            <w:gridSpan w:val="9"/>
          </w:tcPr>
          <w:p w:rsidR="00F50F7C" w:rsidRDefault="00F50F7C">
            <w:pPr>
              <w:pStyle w:val="ConsPlusNormal"/>
            </w:pPr>
            <w:r>
              <w:t>Задача. Поддержание и восстановление экологического баланса территорий города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4684" w:type="dxa"/>
            <w:gridSpan w:val="9"/>
          </w:tcPr>
          <w:p w:rsidR="00F50F7C" w:rsidRDefault="00F50F7C">
            <w:pPr>
              <w:pStyle w:val="ConsPlusNormal"/>
            </w:pPr>
            <w:r>
              <w:t>Наблюдение за состоянием атмосферного воздуха и улучшение его качества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4684" w:type="dxa"/>
            <w:gridSpan w:val="9"/>
          </w:tcPr>
          <w:p w:rsidR="00F50F7C" w:rsidRDefault="00F50F7C">
            <w:pPr>
              <w:pStyle w:val="ConsPlusNormal"/>
            </w:pPr>
            <w:r>
              <w:t>Подготовка и предоставление населению города Перми информации о состоянии окружающей среды</w:t>
            </w:r>
          </w:p>
        </w:tc>
      </w:tr>
      <w:tr w:rsidR="00F50F7C">
        <w:tc>
          <w:tcPr>
            <w:tcW w:w="148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438" w:type="dxa"/>
            <w:vMerge w:val="restart"/>
          </w:tcPr>
          <w:p w:rsidR="00F50F7C" w:rsidRDefault="00F50F7C">
            <w:pPr>
              <w:pStyle w:val="ConsPlusNormal"/>
            </w:pPr>
            <w:r>
              <w:t>Организация наблюдений и прогнозирование состояния атмосферного воздуха</w:t>
            </w:r>
          </w:p>
        </w:tc>
        <w:tc>
          <w:tcPr>
            <w:tcW w:w="215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20.12.2017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отчетов о состоянии воздуха, полученных по дополнительному посту наблюдений за качеством атмосферы в Дзержинском районе города Перми, в том числе аналитические работы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489,600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20.12.2017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отчетов о состоянии воздуха, полученных по магистралям города Перми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398,400</w:t>
            </w:r>
          </w:p>
        </w:tc>
      </w:tr>
      <w:tr w:rsidR="00F50F7C">
        <w:tc>
          <w:tcPr>
            <w:tcW w:w="148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438" w:type="dxa"/>
            <w:vMerge w:val="restart"/>
          </w:tcPr>
          <w:p w:rsidR="00F50F7C" w:rsidRDefault="00F50F7C">
            <w:pPr>
              <w:pStyle w:val="ConsPlusNormal"/>
            </w:pPr>
            <w:r>
              <w:t xml:space="preserve">Экологическое </w:t>
            </w:r>
            <w:r>
              <w:lastRenderedPageBreak/>
              <w:t>регулирование зеленых насаждений</w:t>
            </w:r>
          </w:p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количество отчетов о </w:t>
            </w:r>
            <w:r>
              <w:lastRenderedPageBreak/>
              <w:t>проведенном обследовании зеленых насаждений на территории административного района города Перми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318,600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15.12.2017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деревьев хвойных пород, обработанных в новогодний период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85,400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актов обследования зеленых насаждений, рейдовых осмотров ООПТ, актов осмотров городских лесов по поступившим заявлениям, выездов на судебные заседания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778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725,300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</w:pPr>
            <w:r>
              <w:t>Создание и обустройство новых объектов озеленения</w:t>
            </w:r>
          </w:p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обустроенных рекреационных зон (площадок) в границах водоохранных и рекреационных зон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206,000</w:t>
            </w:r>
          </w:p>
        </w:tc>
      </w:tr>
      <w:tr w:rsidR="00F50F7C">
        <w:tc>
          <w:tcPr>
            <w:tcW w:w="13046" w:type="dxa"/>
            <w:gridSpan w:val="8"/>
          </w:tcPr>
          <w:p w:rsidR="00F50F7C" w:rsidRDefault="00F50F7C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2223,300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4684" w:type="dxa"/>
            <w:gridSpan w:val="9"/>
          </w:tcPr>
          <w:p w:rsidR="00F50F7C" w:rsidRDefault="00F50F7C">
            <w:pPr>
              <w:pStyle w:val="ConsPlusNormal"/>
            </w:pPr>
            <w:r>
              <w:t>Содействие внедрению механизмов "зеленых технологий" в сферу городского хозяйства, стимулирование деятельности по вторичному использованию отходов, повышению энерго- и ресурсоэффективности хозяйствования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1.1.2.1.2.1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</w:pPr>
            <w:r>
              <w:t>Внедрение элементов программы "зеленый офис" в текущую деятельность функциональных органов администрации города Перми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УЭП, ДЖКХ, УВБ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наличие элементов программы "зеленый офис" в текущей деятельности функциональных органов администрации города Перми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да/ нет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000,000</w:t>
            </w:r>
          </w:p>
        </w:tc>
      </w:tr>
      <w:tr w:rsidR="00F50F7C">
        <w:tc>
          <w:tcPr>
            <w:tcW w:w="13046" w:type="dxa"/>
            <w:gridSpan w:val="8"/>
          </w:tcPr>
          <w:p w:rsidR="00F50F7C" w:rsidRDefault="00F50F7C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000,000</w:t>
            </w:r>
          </w:p>
        </w:tc>
      </w:tr>
      <w:tr w:rsidR="00F50F7C">
        <w:tc>
          <w:tcPr>
            <w:tcW w:w="13046" w:type="dxa"/>
            <w:gridSpan w:val="8"/>
          </w:tcPr>
          <w:p w:rsidR="00F50F7C" w:rsidRDefault="00F50F7C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2223,300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4684" w:type="dxa"/>
            <w:gridSpan w:val="9"/>
          </w:tcPr>
          <w:p w:rsidR="00F50F7C" w:rsidRDefault="00F50F7C">
            <w:pPr>
              <w:pStyle w:val="ConsPlusNormal"/>
            </w:pPr>
            <w:r>
              <w:t>Компенсационные посадки зеленых насаждений</w:t>
            </w:r>
          </w:p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14684" w:type="dxa"/>
            <w:gridSpan w:val="9"/>
          </w:tcPr>
          <w:p w:rsidR="00F50F7C" w:rsidRDefault="00F50F7C">
            <w:pPr>
              <w:pStyle w:val="ConsPlusNormal"/>
            </w:pPr>
            <w:r>
              <w:t>Посадка зеленых насаждений ценных видов</w:t>
            </w:r>
          </w:p>
        </w:tc>
      </w:tr>
      <w:tr w:rsidR="00F50F7C">
        <w:tc>
          <w:tcPr>
            <w:tcW w:w="1480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438" w:type="dxa"/>
            <w:vMerge w:val="restart"/>
          </w:tcPr>
          <w:p w:rsidR="00F50F7C" w:rsidRDefault="00F50F7C">
            <w:pPr>
              <w:pStyle w:val="ConsPlusNormal"/>
            </w:pPr>
            <w:r>
              <w:t>Посадка деревьев и кустарников за счет восстановительной стоимости</w:t>
            </w:r>
          </w:p>
        </w:tc>
        <w:tc>
          <w:tcPr>
            <w:tcW w:w="215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85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170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1156,500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  <w:vMerge/>
          </w:tcPr>
          <w:p w:rsidR="00F50F7C" w:rsidRDefault="00F50F7C"/>
        </w:tc>
        <w:tc>
          <w:tcPr>
            <w:tcW w:w="1361" w:type="dxa"/>
            <w:vMerge/>
          </w:tcPr>
          <w:p w:rsidR="00F50F7C" w:rsidRDefault="00F50F7C"/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701" w:type="dxa"/>
            <w:vMerge/>
          </w:tcPr>
          <w:p w:rsidR="00F50F7C" w:rsidRDefault="00F50F7C"/>
        </w:tc>
        <w:tc>
          <w:tcPr>
            <w:tcW w:w="1417" w:type="dxa"/>
            <w:vMerge/>
          </w:tcPr>
          <w:p w:rsidR="00F50F7C" w:rsidRDefault="00F50F7C"/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F50F7C" w:rsidRDefault="00F50F7C"/>
        </w:tc>
        <w:tc>
          <w:tcPr>
            <w:tcW w:w="1361" w:type="dxa"/>
            <w:vMerge/>
          </w:tcPr>
          <w:p w:rsidR="00F50F7C" w:rsidRDefault="00F50F7C"/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1701" w:type="dxa"/>
            <w:vMerge/>
          </w:tcPr>
          <w:p w:rsidR="00F50F7C" w:rsidRDefault="00F50F7C"/>
        </w:tc>
        <w:tc>
          <w:tcPr>
            <w:tcW w:w="141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2092,500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  <w:vMerge/>
          </w:tcPr>
          <w:p w:rsidR="00F50F7C" w:rsidRDefault="00F50F7C"/>
        </w:tc>
        <w:tc>
          <w:tcPr>
            <w:tcW w:w="1361" w:type="dxa"/>
            <w:vMerge/>
          </w:tcPr>
          <w:p w:rsidR="00F50F7C" w:rsidRDefault="00F50F7C"/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907</w:t>
            </w:r>
          </w:p>
        </w:tc>
        <w:tc>
          <w:tcPr>
            <w:tcW w:w="1701" w:type="dxa"/>
            <w:vMerge/>
          </w:tcPr>
          <w:p w:rsidR="00F50F7C" w:rsidRDefault="00F50F7C"/>
        </w:tc>
        <w:tc>
          <w:tcPr>
            <w:tcW w:w="1417" w:type="dxa"/>
            <w:vMerge/>
          </w:tcPr>
          <w:p w:rsidR="00F50F7C" w:rsidRDefault="00F50F7C"/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F50F7C" w:rsidRDefault="00F50F7C"/>
        </w:tc>
        <w:tc>
          <w:tcPr>
            <w:tcW w:w="1361" w:type="dxa"/>
            <w:vMerge/>
          </w:tcPr>
          <w:p w:rsidR="00F50F7C" w:rsidRDefault="00F50F7C"/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01" w:type="dxa"/>
            <w:vMerge/>
          </w:tcPr>
          <w:p w:rsidR="00F50F7C" w:rsidRDefault="00F50F7C"/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1098,000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Орджоникидзевского района"</w:t>
            </w:r>
          </w:p>
        </w:tc>
        <w:tc>
          <w:tcPr>
            <w:tcW w:w="1304" w:type="dxa"/>
            <w:vMerge/>
          </w:tcPr>
          <w:p w:rsidR="00F50F7C" w:rsidRDefault="00F50F7C"/>
        </w:tc>
        <w:tc>
          <w:tcPr>
            <w:tcW w:w="1361" w:type="dxa"/>
            <w:vMerge/>
          </w:tcPr>
          <w:p w:rsidR="00F50F7C" w:rsidRDefault="00F50F7C"/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1701" w:type="dxa"/>
            <w:vMerge/>
          </w:tcPr>
          <w:p w:rsidR="00F50F7C" w:rsidRDefault="00F50F7C"/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1431,000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F50F7C" w:rsidRDefault="00F50F7C"/>
        </w:tc>
        <w:tc>
          <w:tcPr>
            <w:tcW w:w="1361" w:type="dxa"/>
            <w:vMerge/>
          </w:tcPr>
          <w:p w:rsidR="00F50F7C" w:rsidRDefault="00F50F7C"/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701" w:type="dxa"/>
            <w:vMerge/>
          </w:tcPr>
          <w:p w:rsidR="00F50F7C" w:rsidRDefault="00F50F7C"/>
        </w:tc>
        <w:tc>
          <w:tcPr>
            <w:tcW w:w="141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1269,000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  <w:vMerge/>
          </w:tcPr>
          <w:p w:rsidR="00F50F7C" w:rsidRDefault="00F50F7C"/>
        </w:tc>
        <w:tc>
          <w:tcPr>
            <w:tcW w:w="1361" w:type="dxa"/>
            <w:vMerge/>
          </w:tcPr>
          <w:p w:rsidR="00F50F7C" w:rsidRDefault="00F50F7C"/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1185</w:t>
            </w:r>
          </w:p>
        </w:tc>
        <w:tc>
          <w:tcPr>
            <w:tcW w:w="1701" w:type="dxa"/>
            <w:vMerge/>
          </w:tcPr>
          <w:p w:rsidR="00F50F7C" w:rsidRDefault="00F50F7C"/>
        </w:tc>
        <w:tc>
          <w:tcPr>
            <w:tcW w:w="1417" w:type="dxa"/>
            <w:vMerge/>
          </w:tcPr>
          <w:p w:rsidR="00F50F7C" w:rsidRDefault="00F50F7C"/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F50F7C" w:rsidRDefault="00F50F7C"/>
        </w:tc>
        <w:tc>
          <w:tcPr>
            <w:tcW w:w="1361" w:type="dxa"/>
            <w:vMerge/>
          </w:tcPr>
          <w:p w:rsidR="00F50F7C" w:rsidRDefault="00F50F7C"/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1701" w:type="dxa"/>
            <w:vMerge/>
          </w:tcPr>
          <w:p w:rsidR="00F50F7C" w:rsidRDefault="00F50F7C"/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1012,500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F50F7C" w:rsidRDefault="00F50F7C"/>
        </w:tc>
        <w:tc>
          <w:tcPr>
            <w:tcW w:w="1361" w:type="dxa"/>
            <w:vMerge/>
          </w:tcPr>
          <w:p w:rsidR="00F50F7C" w:rsidRDefault="00F50F7C"/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деревьев</w:t>
            </w:r>
          </w:p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1701" w:type="dxa"/>
            <w:vMerge/>
          </w:tcPr>
          <w:p w:rsidR="00F50F7C" w:rsidRDefault="00F50F7C"/>
        </w:tc>
        <w:tc>
          <w:tcPr>
            <w:tcW w:w="141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2923,000</w:t>
            </w:r>
          </w:p>
        </w:tc>
      </w:tr>
      <w:tr w:rsidR="00F50F7C">
        <w:tc>
          <w:tcPr>
            <w:tcW w:w="1480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2154" w:type="dxa"/>
            <w:vMerge/>
          </w:tcPr>
          <w:p w:rsidR="00F50F7C" w:rsidRDefault="00F50F7C"/>
        </w:tc>
        <w:tc>
          <w:tcPr>
            <w:tcW w:w="1304" w:type="dxa"/>
            <w:vMerge/>
          </w:tcPr>
          <w:p w:rsidR="00F50F7C" w:rsidRDefault="00F50F7C"/>
        </w:tc>
        <w:tc>
          <w:tcPr>
            <w:tcW w:w="1361" w:type="dxa"/>
            <w:vMerge/>
          </w:tcPr>
          <w:p w:rsidR="00F50F7C" w:rsidRDefault="00F50F7C"/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кустарников</w:t>
            </w:r>
          </w:p>
        </w:tc>
        <w:tc>
          <w:tcPr>
            <w:tcW w:w="851" w:type="dxa"/>
            <w:vMerge/>
          </w:tcPr>
          <w:p w:rsidR="00F50F7C" w:rsidRDefault="00F50F7C"/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1242</w:t>
            </w:r>
          </w:p>
        </w:tc>
        <w:tc>
          <w:tcPr>
            <w:tcW w:w="1701" w:type="dxa"/>
            <w:vMerge/>
          </w:tcPr>
          <w:p w:rsidR="00F50F7C" w:rsidRDefault="00F50F7C"/>
        </w:tc>
        <w:tc>
          <w:tcPr>
            <w:tcW w:w="1417" w:type="dxa"/>
            <w:vMerge/>
          </w:tcPr>
          <w:p w:rsidR="00F50F7C" w:rsidRDefault="00F50F7C"/>
        </w:tc>
      </w:tr>
      <w:tr w:rsidR="00F50F7C">
        <w:tc>
          <w:tcPr>
            <w:tcW w:w="1480" w:type="dxa"/>
          </w:tcPr>
          <w:p w:rsidR="00F50F7C" w:rsidRDefault="00F50F7C">
            <w:pPr>
              <w:pStyle w:val="ConsPlusNormal"/>
              <w:jc w:val="center"/>
            </w:pPr>
            <w:r>
              <w:t>1.1.2.2.1.2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</w:pPr>
            <w:r>
              <w:t>Выполнение работ по компенсационной посадке деревьев</w:t>
            </w:r>
          </w:p>
        </w:tc>
        <w:tc>
          <w:tcPr>
            <w:tcW w:w="2154" w:type="dxa"/>
          </w:tcPr>
          <w:p w:rsidR="00F50F7C" w:rsidRDefault="00F50F7C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61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324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посаженных деревьев</w:t>
            </w:r>
          </w:p>
        </w:tc>
        <w:tc>
          <w:tcPr>
            <w:tcW w:w="851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F50F7C" w:rsidRDefault="00F50F7C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19053,200</w:t>
            </w:r>
          </w:p>
        </w:tc>
      </w:tr>
      <w:tr w:rsidR="00F50F7C">
        <w:tc>
          <w:tcPr>
            <w:tcW w:w="13046" w:type="dxa"/>
            <w:gridSpan w:val="8"/>
            <w:vMerge w:val="restart"/>
          </w:tcPr>
          <w:p w:rsidR="00F50F7C" w:rsidRDefault="00F50F7C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30035,700</w:t>
            </w:r>
          </w:p>
        </w:tc>
      </w:tr>
      <w:tr w:rsidR="00F50F7C">
        <w:tc>
          <w:tcPr>
            <w:tcW w:w="13046" w:type="dxa"/>
            <w:gridSpan w:val="8"/>
            <w:vMerge/>
          </w:tcPr>
          <w:p w:rsidR="00F50F7C" w:rsidRDefault="00F50F7C"/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10982,500</w:t>
            </w:r>
          </w:p>
        </w:tc>
      </w:tr>
      <w:tr w:rsidR="00F50F7C">
        <w:tc>
          <w:tcPr>
            <w:tcW w:w="13046" w:type="dxa"/>
            <w:gridSpan w:val="8"/>
            <w:vMerge/>
          </w:tcPr>
          <w:p w:rsidR="00F50F7C" w:rsidRDefault="00F50F7C"/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19053,200</w:t>
            </w:r>
          </w:p>
        </w:tc>
      </w:tr>
      <w:tr w:rsidR="00F50F7C">
        <w:tc>
          <w:tcPr>
            <w:tcW w:w="13046" w:type="dxa"/>
            <w:gridSpan w:val="8"/>
            <w:vMerge w:val="restart"/>
          </w:tcPr>
          <w:p w:rsidR="00F50F7C" w:rsidRDefault="00F50F7C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30035,700</w:t>
            </w:r>
          </w:p>
        </w:tc>
      </w:tr>
      <w:tr w:rsidR="00F50F7C">
        <w:tc>
          <w:tcPr>
            <w:tcW w:w="13046" w:type="dxa"/>
            <w:gridSpan w:val="8"/>
            <w:vMerge/>
          </w:tcPr>
          <w:p w:rsidR="00F50F7C" w:rsidRDefault="00F50F7C"/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10982,500</w:t>
            </w:r>
          </w:p>
        </w:tc>
      </w:tr>
      <w:tr w:rsidR="00F50F7C">
        <w:tc>
          <w:tcPr>
            <w:tcW w:w="13046" w:type="dxa"/>
            <w:gridSpan w:val="8"/>
            <w:vMerge/>
          </w:tcPr>
          <w:p w:rsidR="00F50F7C" w:rsidRDefault="00F50F7C"/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19053,200</w:t>
            </w:r>
          </w:p>
        </w:tc>
      </w:tr>
      <w:tr w:rsidR="00F50F7C">
        <w:tc>
          <w:tcPr>
            <w:tcW w:w="13046" w:type="dxa"/>
            <w:gridSpan w:val="8"/>
            <w:vMerge w:val="restart"/>
          </w:tcPr>
          <w:p w:rsidR="00F50F7C" w:rsidRDefault="00F50F7C">
            <w:pPr>
              <w:pStyle w:val="ConsPlusNormal"/>
            </w:pPr>
            <w:r>
              <w:lastRenderedPageBreak/>
              <w:t>Итого по задаче 1.1.2,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32259,000</w:t>
            </w:r>
          </w:p>
        </w:tc>
      </w:tr>
      <w:tr w:rsidR="00F50F7C">
        <w:tc>
          <w:tcPr>
            <w:tcW w:w="13046" w:type="dxa"/>
            <w:gridSpan w:val="8"/>
            <w:vMerge/>
          </w:tcPr>
          <w:p w:rsidR="00F50F7C" w:rsidRDefault="00F50F7C"/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13205,800</w:t>
            </w:r>
          </w:p>
        </w:tc>
      </w:tr>
      <w:tr w:rsidR="00F50F7C">
        <w:tc>
          <w:tcPr>
            <w:tcW w:w="13046" w:type="dxa"/>
            <w:gridSpan w:val="8"/>
            <w:vMerge/>
          </w:tcPr>
          <w:p w:rsidR="00F50F7C" w:rsidRDefault="00F50F7C"/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19053,200</w:t>
            </w:r>
          </w:p>
        </w:tc>
      </w:tr>
      <w:tr w:rsidR="00F50F7C">
        <w:tc>
          <w:tcPr>
            <w:tcW w:w="13046" w:type="dxa"/>
            <w:gridSpan w:val="8"/>
            <w:vMerge w:val="restart"/>
          </w:tcPr>
          <w:p w:rsidR="00F50F7C" w:rsidRDefault="00F50F7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44254,000</w:t>
            </w:r>
          </w:p>
        </w:tc>
      </w:tr>
      <w:tr w:rsidR="00F50F7C">
        <w:tc>
          <w:tcPr>
            <w:tcW w:w="13046" w:type="dxa"/>
            <w:gridSpan w:val="8"/>
            <w:vMerge/>
          </w:tcPr>
          <w:p w:rsidR="00F50F7C" w:rsidRDefault="00F50F7C"/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24988,000</w:t>
            </w:r>
          </w:p>
        </w:tc>
      </w:tr>
      <w:tr w:rsidR="00F50F7C">
        <w:tc>
          <w:tcPr>
            <w:tcW w:w="13046" w:type="dxa"/>
            <w:gridSpan w:val="8"/>
            <w:vMerge/>
          </w:tcPr>
          <w:p w:rsidR="00F50F7C" w:rsidRDefault="00F50F7C"/>
        </w:tc>
        <w:tc>
          <w:tcPr>
            <w:tcW w:w="1701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19266,000</w:t>
            </w:r>
          </w:p>
        </w:tc>
      </w:tr>
    </w:tbl>
    <w:p w:rsidR="00F50F7C" w:rsidRDefault="00F50F7C">
      <w:pPr>
        <w:sectPr w:rsidR="00F50F7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50F7C" w:rsidRDefault="00F50F7C">
      <w:pPr>
        <w:pStyle w:val="ConsPlusNormal"/>
        <w:jc w:val="right"/>
      </w:pPr>
    </w:p>
    <w:p w:rsidR="00F50F7C" w:rsidRDefault="00F50F7C">
      <w:pPr>
        <w:pStyle w:val="ConsPlusNormal"/>
        <w:jc w:val="right"/>
      </w:pPr>
    </w:p>
    <w:p w:rsidR="00F50F7C" w:rsidRDefault="00F50F7C">
      <w:pPr>
        <w:pStyle w:val="ConsPlusNormal"/>
        <w:jc w:val="right"/>
      </w:pPr>
    </w:p>
    <w:p w:rsidR="00F50F7C" w:rsidRDefault="00F50F7C">
      <w:pPr>
        <w:pStyle w:val="ConsPlusNormal"/>
        <w:jc w:val="right"/>
      </w:pPr>
    </w:p>
    <w:p w:rsidR="00F50F7C" w:rsidRDefault="00F50F7C">
      <w:pPr>
        <w:pStyle w:val="ConsPlusNormal"/>
        <w:jc w:val="right"/>
      </w:pPr>
    </w:p>
    <w:p w:rsidR="00F50F7C" w:rsidRDefault="00F50F7C">
      <w:pPr>
        <w:pStyle w:val="ConsPlusNormal"/>
        <w:jc w:val="right"/>
        <w:outlineLvl w:val="1"/>
      </w:pPr>
      <w:r>
        <w:t>Приложение 2</w:t>
      </w:r>
    </w:p>
    <w:p w:rsidR="00F50F7C" w:rsidRDefault="00F50F7C">
      <w:pPr>
        <w:pStyle w:val="ConsPlusNormal"/>
        <w:jc w:val="right"/>
      </w:pPr>
      <w:r>
        <w:t>к муниципальной программе</w:t>
      </w:r>
    </w:p>
    <w:p w:rsidR="00F50F7C" w:rsidRDefault="00F50F7C">
      <w:pPr>
        <w:pStyle w:val="ConsPlusNormal"/>
        <w:jc w:val="right"/>
      </w:pPr>
      <w:r>
        <w:t>"Охрана природы и лесное</w:t>
      </w:r>
    </w:p>
    <w:p w:rsidR="00F50F7C" w:rsidRDefault="00F50F7C">
      <w:pPr>
        <w:pStyle w:val="ConsPlusNormal"/>
        <w:jc w:val="right"/>
      </w:pPr>
      <w:r>
        <w:t>хозяйство города Перми</w:t>
      </w: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center"/>
      </w:pPr>
      <w:r>
        <w:t>ПЛАН-ГРАФИК</w:t>
      </w:r>
    </w:p>
    <w:p w:rsidR="00F50F7C" w:rsidRDefault="00F50F7C">
      <w:pPr>
        <w:pStyle w:val="ConsPlusNormal"/>
        <w:jc w:val="center"/>
      </w:pPr>
      <w:r>
        <w:t>подпрограммы 1.2 "Охрана, защита и воспроизводство городских</w:t>
      </w:r>
    </w:p>
    <w:p w:rsidR="00F50F7C" w:rsidRDefault="00F50F7C">
      <w:pPr>
        <w:pStyle w:val="ConsPlusNormal"/>
        <w:jc w:val="center"/>
      </w:pPr>
      <w:r>
        <w:t>лесов" муниципальной программы "Охрана природы и лесное</w:t>
      </w:r>
    </w:p>
    <w:p w:rsidR="00F50F7C" w:rsidRDefault="00F50F7C">
      <w:pPr>
        <w:pStyle w:val="ConsPlusNormal"/>
        <w:jc w:val="center"/>
      </w:pPr>
      <w:r>
        <w:t>хозяйство города Перми" на 2017 год</w:t>
      </w:r>
    </w:p>
    <w:p w:rsidR="00F50F7C" w:rsidRDefault="00F50F7C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F50F7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50F7C" w:rsidRDefault="00F50F7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50F7C" w:rsidRDefault="00F50F7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16.08.2017 N 625)</w:t>
            </w:r>
          </w:p>
        </w:tc>
      </w:tr>
    </w:tbl>
    <w:p w:rsidR="00F50F7C" w:rsidRDefault="00F50F7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2438"/>
        <w:gridCol w:w="1757"/>
        <w:gridCol w:w="1304"/>
        <w:gridCol w:w="1304"/>
        <w:gridCol w:w="2721"/>
        <w:gridCol w:w="794"/>
        <w:gridCol w:w="1077"/>
        <w:gridCol w:w="1871"/>
        <w:gridCol w:w="1417"/>
      </w:tblGrid>
      <w:tr w:rsidR="00F50F7C">
        <w:tc>
          <w:tcPr>
            <w:tcW w:w="147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592" w:type="dxa"/>
            <w:gridSpan w:val="3"/>
          </w:tcPr>
          <w:p w:rsidR="00F50F7C" w:rsidRDefault="00F50F7C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71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50F7C">
        <w:tc>
          <w:tcPr>
            <w:tcW w:w="1474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1757" w:type="dxa"/>
            <w:vMerge/>
          </w:tcPr>
          <w:p w:rsidR="00F50F7C" w:rsidRDefault="00F50F7C"/>
        </w:tc>
        <w:tc>
          <w:tcPr>
            <w:tcW w:w="1304" w:type="dxa"/>
            <w:vMerge/>
          </w:tcPr>
          <w:p w:rsidR="00F50F7C" w:rsidRDefault="00F50F7C"/>
        </w:tc>
        <w:tc>
          <w:tcPr>
            <w:tcW w:w="1304" w:type="dxa"/>
            <w:vMerge/>
          </w:tcPr>
          <w:p w:rsidR="00F50F7C" w:rsidRDefault="00F50F7C"/>
        </w:tc>
        <w:tc>
          <w:tcPr>
            <w:tcW w:w="2721" w:type="dxa"/>
          </w:tcPr>
          <w:p w:rsidR="00F50F7C" w:rsidRDefault="00F50F7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71" w:type="dxa"/>
            <w:vMerge/>
          </w:tcPr>
          <w:p w:rsidR="00F50F7C" w:rsidRDefault="00F50F7C"/>
        </w:tc>
        <w:tc>
          <w:tcPr>
            <w:tcW w:w="1417" w:type="dxa"/>
            <w:vMerge/>
          </w:tcPr>
          <w:p w:rsidR="00F50F7C" w:rsidRDefault="00F50F7C"/>
        </w:tc>
      </w:tr>
      <w:tr w:rsidR="00F50F7C">
        <w:tc>
          <w:tcPr>
            <w:tcW w:w="1474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F50F7C" w:rsidRDefault="00F50F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10</w:t>
            </w:r>
          </w:p>
        </w:tc>
      </w:tr>
      <w:tr w:rsidR="00F50F7C">
        <w:tc>
          <w:tcPr>
            <w:tcW w:w="1474" w:type="dxa"/>
          </w:tcPr>
          <w:p w:rsidR="00F50F7C" w:rsidRDefault="00F50F7C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4683" w:type="dxa"/>
            <w:gridSpan w:val="9"/>
          </w:tcPr>
          <w:p w:rsidR="00F50F7C" w:rsidRDefault="00F50F7C">
            <w:pPr>
              <w:pStyle w:val="ConsPlusNormal"/>
              <w:jc w:val="both"/>
            </w:pPr>
            <w:r>
              <w:t>Задача. Обеспечение охраны городских лесов</w:t>
            </w:r>
          </w:p>
        </w:tc>
      </w:tr>
      <w:tr w:rsidR="00F50F7C">
        <w:tc>
          <w:tcPr>
            <w:tcW w:w="1474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4683" w:type="dxa"/>
            <w:gridSpan w:val="9"/>
          </w:tcPr>
          <w:p w:rsidR="00F50F7C" w:rsidRDefault="00F50F7C">
            <w:pPr>
              <w:pStyle w:val="ConsPlusNormal"/>
              <w:jc w:val="both"/>
            </w:pPr>
            <w:r>
              <w:t>Проведение лесоустройства, учет и осуществление лесного контроля городских лесов</w:t>
            </w:r>
          </w:p>
        </w:tc>
      </w:tr>
      <w:tr w:rsidR="00F50F7C">
        <w:tc>
          <w:tcPr>
            <w:tcW w:w="1474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1.2.1.1.1</w:t>
            </w:r>
          </w:p>
        </w:tc>
        <w:tc>
          <w:tcPr>
            <w:tcW w:w="14683" w:type="dxa"/>
            <w:gridSpan w:val="9"/>
          </w:tcPr>
          <w:p w:rsidR="00F50F7C" w:rsidRDefault="00F50F7C">
            <w:pPr>
              <w:pStyle w:val="ConsPlusNormal"/>
              <w:jc w:val="both"/>
            </w:pPr>
            <w:r>
              <w:t>Проведение мероприятий по лесоустройству, межеванию и лесному контролю</w:t>
            </w:r>
          </w:p>
        </w:tc>
      </w:tr>
      <w:tr w:rsidR="00F50F7C">
        <w:tc>
          <w:tcPr>
            <w:tcW w:w="1474" w:type="dxa"/>
          </w:tcPr>
          <w:p w:rsidR="00F50F7C" w:rsidRDefault="00F50F7C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</w:pPr>
            <w:r>
              <w:t>Проведение межевания лесных участков</w:t>
            </w:r>
          </w:p>
        </w:tc>
        <w:tc>
          <w:tcPr>
            <w:tcW w:w="1757" w:type="dxa"/>
          </w:tcPr>
          <w:p w:rsidR="00F50F7C" w:rsidRDefault="00F50F7C">
            <w:pPr>
              <w:pStyle w:val="ConsPlusNormal"/>
              <w:jc w:val="center"/>
            </w:pPr>
            <w:r>
              <w:t>МКУ "ПермГорЛес"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721" w:type="dxa"/>
          </w:tcPr>
          <w:p w:rsidR="00F50F7C" w:rsidRDefault="00F50F7C">
            <w:pPr>
              <w:pStyle w:val="ConsPlusNormal"/>
              <w:jc w:val="center"/>
            </w:pPr>
            <w:r>
              <w:t>площадь лесных участков, прошедших процедуру межевания</w:t>
            </w:r>
          </w:p>
        </w:tc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164,000</w:t>
            </w:r>
          </w:p>
        </w:tc>
      </w:tr>
      <w:tr w:rsidR="00F50F7C">
        <w:tc>
          <w:tcPr>
            <w:tcW w:w="1474" w:type="dxa"/>
          </w:tcPr>
          <w:p w:rsidR="00F50F7C" w:rsidRDefault="00F50F7C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</w:pPr>
            <w:r>
              <w:t>Проведение лесоустройства</w:t>
            </w:r>
          </w:p>
        </w:tc>
        <w:tc>
          <w:tcPr>
            <w:tcW w:w="175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721" w:type="dxa"/>
          </w:tcPr>
          <w:p w:rsidR="00F50F7C" w:rsidRDefault="00F50F7C">
            <w:pPr>
              <w:pStyle w:val="ConsPlusNormal"/>
              <w:jc w:val="center"/>
            </w:pPr>
            <w:r>
              <w:t>площадь городских лесов, имеющих актуализированное лесоустройство</w:t>
            </w:r>
          </w:p>
        </w:tc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150,000</w:t>
            </w:r>
          </w:p>
        </w:tc>
      </w:tr>
      <w:tr w:rsidR="00F50F7C">
        <w:tc>
          <w:tcPr>
            <w:tcW w:w="1474" w:type="dxa"/>
          </w:tcPr>
          <w:p w:rsidR="00F50F7C" w:rsidRDefault="00F50F7C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</w:pPr>
            <w:r>
              <w:t>Проведение плановых проверок в рамках осуществления лесного контроля</w:t>
            </w:r>
          </w:p>
        </w:tc>
        <w:tc>
          <w:tcPr>
            <w:tcW w:w="175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721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плановых проверок в рамках осуществления лесного контроля</w:t>
            </w:r>
          </w:p>
        </w:tc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2869" w:type="dxa"/>
            <w:gridSpan w:val="8"/>
          </w:tcPr>
          <w:p w:rsidR="00F50F7C" w:rsidRDefault="00F50F7C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314,000</w:t>
            </w:r>
          </w:p>
        </w:tc>
      </w:tr>
      <w:tr w:rsidR="00F50F7C">
        <w:tc>
          <w:tcPr>
            <w:tcW w:w="12869" w:type="dxa"/>
            <w:gridSpan w:val="8"/>
          </w:tcPr>
          <w:p w:rsidR="00F50F7C" w:rsidRDefault="00F50F7C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314,000</w:t>
            </w:r>
          </w:p>
        </w:tc>
      </w:tr>
      <w:tr w:rsidR="00F50F7C">
        <w:tc>
          <w:tcPr>
            <w:tcW w:w="1474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4683" w:type="dxa"/>
            <w:gridSpan w:val="9"/>
          </w:tcPr>
          <w:p w:rsidR="00F50F7C" w:rsidRDefault="00F50F7C">
            <w:pPr>
              <w:pStyle w:val="ConsPlusNormal"/>
              <w:jc w:val="both"/>
            </w:pPr>
            <w:r>
              <w:t>Выполнение мероприятий по охране, защите, воспроизводству городских лесов</w:t>
            </w:r>
          </w:p>
        </w:tc>
      </w:tr>
      <w:tr w:rsidR="00F50F7C">
        <w:tc>
          <w:tcPr>
            <w:tcW w:w="1474" w:type="dxa"/>
          </w:tcPr>
          <w:p w:rsidR="00F50F7C" w:rsidRDefault="00F50F7C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4683" w:type="dxa"/>
            <w:gridSpan w:val="9"/>
          </w:tcPr>
          <w:p w:rsidR="00F50F7C" w:rsidRDefault="00F50F7C">
            <w:pPr>
              <w:pStyle w:val="ConsPlusNormal"/>
              <w:jc w:val="both"/>
            </w:pPr>
            <w:r>
              <w:t>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F50F7C">
        <w:tc>
          <w:tcPr>
            <w:tcW w:w="1474" w:type="dxa"/>
          </w:tcPr>
          <w:p w:rsidR="00F50F7C" w:rsidRDefault="00F50F7C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</w:pPr>
            <w:r>
              <w:t>Обеспечение охраны, защиты, воспроизводства городских лесов города Перми</w:t>
            </w:r>
          </w:p>
        </w:tc>
        <w:tc>
          <w:tcPr>
            <w:tcW w:w="175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МКУ "ПермГорЛес"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721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 (далее - Учреждение)</w:t>
            </w:r>
          </w:p>
        </w:tc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27188,468</w:t>
            </w:r>
          </w:p>
        </w:tc>
      </w:tr>
      <w:tr w:rsidR="00F50F7C">
        <w:tc>
          <w:tcPr>
            <w:tcW w:w="1474" w:type="dxa"/>
          </w:tcPr>
          <w:p w:rsidR="00F50F7C" w:rsidRDefault="00F50F7C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</w:pPr>
            <w:r>
              <w:t xml:space="preserve">Проведение посадок </w:t>
            </w:r>
            <w:r>
              <w:lastRenderedPageBreak/>
              <w:t>древесных растений в городских лесах</w:t>
            </w:r>
          </w:p>
        </w:tc>
        <w:tc>
          <w:tcPr>
            <w:tcW w:w="175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721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количество посаженных </w:t>
            </w:r>
            <w:r>
              <w:lastRenderedPageBreak/>
              <w:t>древесных растений</w:t>
            </w:r>
          </w:p>
        </w:tc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7,976</w:t>
            </w:r>
          </w:p>
        </w:tc>
      </w:tr>
      <w:tr w:rsidR="00F50F7C">
        <w:tc>
          <w:tcPr>
            <w:tcW w:w="147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1.2.1.2.1.3</w:t>
            </w:r>
          </w:p>
        </w:tc>
        <w:tc>
          <w:tcPr>
            <w:tcW w:w="2438" w:type="dxa"/>
            <w:vMerge w:val="restart"/>
          </w:tcPr>
          <w:p w:rsidR="00F50F7C" w:rsidRDefault="00F50F7C">
            <w:pPr>
              <w:pStyle w:val="ConsPlusNormal"/>
            </w:pPr>
            <w:r>
              <w:t>Содержание противопожарных дорог и водоемов</w:t>
            </w:r>
          </w:p>
        </w:tc>
        <w:tc>
          <w:tcPr>
            <w:tcW w:w="175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721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противопожарных водоемов, находящихся на содержании</w:t>
            </w:r>
          </w:p>
        </w:tc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474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175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721" w:type="dxa"/>
          </w:tcPr>
          <w:p w:rsidR="00F50F7C" w:rsidRDefault="00F50F7C">
            <w:pPr>
              <w:pStyle w:val="ConsPlusNormal"/>
              <w:jc w:val="center"/>
            </w:pPr>
            <w:r>
              <w:t>протяженность дорог противопожарного назначения, находящихся на содержании</w:t>
            </w:r>
          </w:p>
        </w:tc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47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2438" w:type="dxa"/>
            <w:vMerge w:val="restart"/>
          </w:tcPr>
          <w:p w:rsidR="00F50F7C" w:rsidRDefault="00F50F7C">
            <w:pPr>
              <w:pStyle w:val="ConsPlusNormal"/>
            </w:pPr>
            <w:r>
              <w:t>Приобретение оборудования для предупреждения лесных пожаров и загораний</w:t>
            </w:r>
          </w:p>
        </w:tc>
        <w:tc>
          <w:tcPr>
            <w:tcW w:w="175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15.05.2017</w:t>
            </w:r>
          </w:p>
        </w:tc>
        <w:tc>
          <w:tcPr>
            <w:tcW w:w="2721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приобретенной техники повышенной проходимости (в том числе спецтехники)</w:t>
            </w:r>
          </w:p>
        </w:tc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1855,667</w:t>
            </w:r>
          </w:p>
        </w:tc>
      </w:tr>
      <w:tr w:rsidR="00F50F7C">
        <w:tc>
          <w:tcPr>
            <w:tcW w:w="1474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175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721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приобретенного пожарного оборудования, систем связи и оповещения</w:t>
            </w:r>
          </w:p>
        </w:tc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220,830</w:t>
            </w:r>
          </w:p>
        </w:tc>
      </w:tr>
      <w:tr w:rsidR="00F50F7C">
        <w:tc>
          <w:tcPr>
            <w:tcW w:w="1474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175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721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приобретенного пожарного инструмента</w:t>
            </w:r>
          </w:p>
        </w:tc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14,590</w:t>
            </w:r>
          </w:p>
        </w:tc>
      </w:tr>
      <w:tr w:rsidR="00F50F7C">
        <w:tc>
          <w:tcPr>
            <w:tcW w:w="12869" w:type="dxa"/>
            <w:gridSpan w:val="8"/>
            <w:vMerge w:val="restart"/>
          </w:tcPr>
          <w:p w:rsidR="00F50F7C" w:rsidRDefault="00F50F7C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29287,531</w:t>
            </w:r>
          </w:p>
        </w:tc>
      </w:tr>
      <w:tr w:rsidR="00F50F7C">
        <w:tc>
          <w:tcPr>
            <w:tcW w:w="12869" w:type="dxa"/>
            <w:gridSpan w:val="8"/>
            <w:vMerge/>
          </w:tcPr>
          <w:p w:rsidR="00F50F7C" w:rsidRDefault="00F50F7C"/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29279,555</w:t>
            </w:r>
          </w:p>
        </w:tc>
      </w:tr>
      <w:tr w:rsidR="00F50F7C">
        <w:tc>
          <w:tcPr>
            <w:tcW w:w="12869" w:type="dxa"/>
            <w:gridSpan w:val="8"/>
            <w:vMerge/>
          </w:tcPr>
          <w:p w:rsidR="00F50F7C" w:rsidRDefault="00F50F7C"/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</w:tr>
      <w:tr w:rsidR="00F50F7C">
        <w:tc>
          <w:tcPr>
            <w:tcW w:w="1474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1.2.1.2.2</w:t>
            </w:r>
          </w:p>
        </w:tc>
        <w:tc>
          <w:tcPr>
            <w:tcW w:w="14683" w:type="dxa"/>
            <w:gridSpan w:val="9"/>
          </w:tcPr>
          <w:p w:rsidR="00F50F7C" w:rsidRDefault="00F50F7C">
            <w:pPr>
              <w:pStyle w:val="ConsPlusNormal"/>
              <w:jc w:val="both"/>
            </w:pPr>
            <w:r>
              <w:t>Обеспечение санитарной и противопожарной безопасности на территории Пермского городского лесничества</w:t>
            </w:r>
          </w:p>
        </w:tc>
      </w:tr>
      <w:tr w:rsidR="00F50F7C">
        <w:tc>
          <w:tcPr>
            <w:tcW w:w="147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438" w:type="dxa"/>
            <w:vMerge w:val="restart"/>
          </w:tcPr>
          <w:p w:rsidR="00F50F7C" w:rsidRDefault="00F50F7C">
            <w:pPr>
              <w:pStyle w:val="ConsPlusNormal"/>
            </w:pPr>
            <w:r>
              <w:t>Проведение ухода за лесами, повышение продуктивности и улучшение породного состава лесов</w:t>
            </w:r>
          </w:p>
        </w:tc>
        <w:tc>
          <w:tcPr>
            <w:tcW w:w="175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МКУ "ПермГорЛес"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721" w:type="dxa"/>
          </w:tcPr>
          <w:p w:rsidR="00F50F7C" w:rsidRDefault="00F50F7C">
            <w:pPr>
              <w:pStyle w:val="ConsPlusNormal"/>
              <w:jc w:val="center"/>
            </w:pPr>
            <w:r>
              <w:t>площадь лесных участков, на которых проведены санитарно-оздоровительные мероприятия</w:t>
            </w:r>
          </w:p>
        </w:tc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346,52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1455,400</w:t>
            </w:r>
          </w:p>
        </w:tc>
      </w:tr>
      <w:tr w:rsidR="00F50F7C">
        <w:tc>
          <w:tcPr>
            <w:tcW w:w="1474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175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721" w:type="dxa"/>
          </w:tcPr>
          <w:p w:rsidR="00F50F7C" w:rsidRDefault="00F50F7C">
            <w:pPr>
              <w:pStyle w:val="ConsPlusNormal"/>
              <w:jc w:val="center"/>
            </w:pPr>
            <w:r>
              <w:t>площадь лесных участков, на которых проведено лесопатологическое обследование</w:t>
            </w:r>
          </w:p>
        </w:tc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0,000</w:t>
            </w:r>
          </w:p>
        </w:tc>
      </w:tr>
      <w:tr w:rsidR="00F50F7C">
        <w:tc>
          <w:tcPr>
            <w:tcW w:w="12869" w:type="dxa"/>
            <w:gridSpan w:val="8"/>
          </w:tcPr>
          <w:p w:rsidR="00F50F7C" w:rsidRDefault="00F50F7C">
            <w:pPr>
              <w:pStyle w:val="ConsPlusNormal"/>
              <w:jc w:val="both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1455,400</w:t>
            </w:r>
          </w:p>
        </w:tc>
      </w:tr>
      <w:tr w:rsidR="00F50F7C">
        <w:tc>
          <w:tcPr>
            <w:tcW w:w="12869" w:type="dxa"/>
            <w:gridSpan w:val="8"/>
            <w:vMerge w:val="restart"/>
          </w:tcPr>
          <w:p w:rsidR="00F50F7C" w:rsidRDefault="00F50F7C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30742,931</w:t>
            </w:r>
          </w:p>
        </w:tc>
      </w:tr>
      <w:tr w:rsidR="00F50F7C">
        <w:tc>
          <w:tcPr>
            <w:tcW w:w="12869" w:type="dxa"/>
            <w:gridSpan w:val="8"/>
            <w:vMerge/>
          </w:tcPr>
          <w:p w:rsidR="00F50F7C" w:rsidRDefault="00F50F7C"/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30734,955</w:t>
            </w:r>
          </w:p>
        </w:tc>
      </w:tr>
      <w:tr w:rsidR="00F50F7C">
        <w:tc>
          <w:tcPr>
            <w:tcW w:w="12869" w:type="dxa"/>
            <w:gridSpan w:val="8"/>
            <w:vMerge/>
          </w:tcPr>
          <w:p w:rsidR="00F50F7C" w:rsidRDefault="00F50F7C"/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</w:tr>
      <w:tr w:rsidR="00F50F7C">
        <w:tc>
          <w:tcPr>
            <w:tcW w:w="12869" w:type="dxa"/>
            <w:gridSpan w:val="8"/>
            <w:vMerge w:val="restart"/>
          </w:tcPr>
          <w:p w:rsidR="00F50F7C" w:rsidRDefault="00F50F7C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31056,931</w:t>
            </w:r>
          </w:p>
        </w:tc>
      </w:tr>
      <w:tr w:rsidR="00F50F7C">
        <w:tc>
          <w:tcPr>
            <w:tcW w:w="12869" w:type="dxa"/>
            <w:gridSpan w:val="8"/>
            <w:vMerge/>
          </w:tcPr>
          <w:p w:rsidR="00F50F7C" w:rsidRDefault="00F50F7C"/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31048,955</w:t>
            </w:r>
          </w:p>
        </w:tc>
      </w:tr>
      <w:tr w:rsidR="00F50F7C">
        <w:tc>
          <w:tcPr>
            <w:tcW w:w="12869" w:type="dxa"/>
            <w:gridSpan w:val="8"/>
            <w:vMerge/>
          </w:tcPr>
          <w:p w:rsidR="00F50F7C" w:rsidRDefault="00F50F7C"/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</w:tr>
      <w:tr w:rsidR="00F50F7C">
        <w:tc>
          <w:tcPr>
            <w:tcW w:w="1474" w:type="dxa"/>
          </w:tcPr>
          <w:p w:rsidR="00F50F7C" w:rsidRDefault="00F50F7C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4683" w:type="dxa"/>
            <w:gridSpan w:val="9"/>
          </w:tcPr>
          <w:p w:rsidR="00F50F7C" w:rsidRDefault="00F50F7C">
            <w:pPr>
              <w:pStyle w:val="ConsPlusNormal"/>
              <w:jc w:val="both"/>
            </w:pPr>
            <w:r>
              <w:t>Задача. Обустройство мест отдыха в городских лесах</w:t>
            </w:r>
          </w:p>
        </w:tc>
      </w:tr>
      <w:tr w:rsidR="00F50F7C">
        <w:tc>
          <w:tcPr>
            <w:tcW w:w="1474" w:type="dxa"/>
          </w:tcPr>
          <w:p w:rsidR="00F50F7C" w:rsidRDefault="00F50F7C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4683" w:type="dxa"/>
            <w:gridSpan w:val="9"/>
          </w:tcPr>
          <w:p w:rsidR="00F50F7C" w:rsidRDefault="00F50F7C">
            <w:pPr>
              <w:pStyle w:val="ConsPlusNormal"/>
              <w:jc w:val="both"/>
            </w:pPr>
            <w:r>
              <w:t>Формирование рекреационно привлекательных ландшафтов путем создания рекреационных зон и мест отдыха</w:t>
            </w:r>
          </w:p>
        </w:tc>
      </w:tr>
      <w:tr w:rsidR="00F50F7C">
        <w:tc>
          <w:tcPr>
            <w:tcW w:w="1474" w:type="dxa"/>
          </w:tcPr>
          <w:p w:rsidR="00F50F7C" w:rsidRDefault="00F50F7C">
            <w:pPr>
              <w:pStyle w:val="ConsPlusNormal"/>
              <w:jc w:val="center"/>
            </w:pPr>
            <w:r>
              <w:lastRenderedPageBreak/>
              <w:t>1.2.2.1.1</w:t>
            </w:r>
          </w:p>
        </w:tc>
        <w:tc>
          <w:tcPr>
            <w:tcW w:w="14683" w:type="dxa"/>
            <w:gridSpan w:val="9"/>
          </w:tcPr>
          <w:p w:rsidR="00F50F7C" w:rsidRDefault="00F50F7C">
            <w:pPr>
              <w:pStyle w:val="ConsPlusNormal"/>
              <w:jc w:val="both"/>
            </w:pPr>
            <w:r>
              <w:t>Поддержание территории городских лесов в нормативном состоянии</w:t>
            </w:r>
          </w:p>
        </w:tc>
      </w:tr>
      <w:tr w:rsidR="00F50F7C">
        <w:tc>
          <w:tcPr>
            <w:tcW w:w="1474" w:type="dxa"/>
          </w:tcPr>
          <w:p w:rsidR="00F50F7C" w:rsidRDefault="00F50F7C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</w:pPr>
            <w:r>
              <w:t>Проведение противоклещевой обработки в городских лесах</w:t>
            </w:r>
          </w:p>
        </w:tc>
        <w:tc>
          <w:tcPr>
            <w:tcW w:w="1757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МКУ "ПермГорЛес"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2721" w:type="dxa"/>
          </w:tcPr>
          <w:p w:rsidR="00F50F7C" w:rsidRDefault="00F50F7C">
            <w:pPr>
              <w:pStyle w:val="ConsPlusNormal"/>
              <w:jc w:val="center"/>
            </w:pPr>
            <w:r>
              <w:t>площадь городских лесов, обработанная по рекомендации Роспотребнадзора</w:t>
            </w:r>
          </w:p>
        </w:tc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1260,0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668,859</w:t>
            </w:r>
          </w:p>
        </w:tc>
      </w:tr>
      <w:tr w:rsidR="00F50F7C">
        <w:tc>
          <w:tcPr>
            <w:tcW w:w="1474" w:type="dxa"/>
          </w:tcPr>
          <w:p w:rsidR="00F50F7C" w:rsidRDefault="00F50F7C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438" w:type="dxa"/>
          </w:tcPr>
          <w:p w:rsidR="00F50F7C" w:rsidRDefault="00F50F7C">
            <w:pPr>
              <w:pStyle w:val="ConsPlusNormal"/>
            </w:pPr>
            <w:r>
              <w:t>Проведение уборки рассеянного мусора в городских лесах</w:t>
            </w:r>
          </w:p>
        </w:tc>
        <w:tc>
          <w:tcPr>
            <w:tcW w:w="1757" w:type="dxa"/>
            <w:vMerge/>
          </w:tcPr>
          <w:p w:rsidR="00F50F7C" w:rsidRDefault="00F50F7C"/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721" w:type="dxa"/>
          </w:tcPr>
          <w:p w:rsidR="00F50F7C" w:rsidRDefault="00F50F7C">
            <w:pPr>
              <w:pStyle w:val="ConsPlusNormal"/>
              <w:jc w:val="center"/>
            </w:pPr>
            <w:r>
              <w:t>площадь очистки городских лесов от рассеянного мусора</w:t>
            </w:r>
          </w:p>
        </w:tc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100 кв. м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13140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2336,620</w:t>
            </w:r>
          </w:p>
        </w:tc>
      </w:tr>
      <w:tr w:rsidR="00F50F7C">
        <w:tc>
          <w:tcPr>
            <w:tcW w:w="147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438" w:type="dxa"/>
            <w:vMerge w:val="restart"/>
          </w:tcPr>
          <w:p w:rsidR="00F50F7C" w:rsidRDefault="00F50F7C">
            <w:pPr>
              <w:pStyle w:val="ConsPlusNormal"/>
            </w:pPr>
            <w:r>
              <w:t>Создание рекреационных зон и обустройство мест отдыха жителей города Перми</w:t>
            </w:r>
          </w:p>
        </w:tc>
        <w:tc>
          <w:tcPr>
            <w:tcW w:w="1757" w:type="dxa"/>
            <w:vMerge/>
          </w:tcPr>
          <w:p w:rsidR="00F50F7C" w:rsidRDefault="00F50F7C"/>
        </w:tc>
        <w:tc>
          <w:tcPr>
            <w:tcW w:w="130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  <w:vMerge w:val="restart"/>
          </w:tcPr>
          <w:p w:rsidR="00F50F7C" w:rsidRDefault="00F50F7C">
            <w:pPr>
              <w:pStyle w:val="ConsPlusNormal"/>
              <w:jc w:val="center"/>
            </w:pPr>
            <w:r>
              <w:t>30.12.2017</w:t>
            </w:r>
          </w:p>
        </w:tc>
        <w:tc>
          <w:tcPr>
            <w:tcW w:w="2721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обустроенных объектов рекреации</w:t>
            </w:r>
          </w:p>
        </w:tc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5908,137</w:t>
            </w:r>
          </w:p>
        </w:tc>
      </w:tr>
      <w:tr w:rsidR="00F50F7C">
        <w:tc>
          <w:tcPr>
            <w:tcW w:w="1474" w:type="dxa"/>
            <w:vMerge/>
          </w:tcPr>
          <w:p w:rsidR="00F50F7C" w:rsidRDefault="00F50F7C"/>
        </w:tc>
        <w:tc>
          <w:tcPr>
            <w:tcW w:w="2438" w:type="dxa"/>
            <w:vMerge/>
          </w:tcPr>
          <w:p w:rsidR="00F50F7C" w:rsidRDefault="00F50F7C"/>
        </w:tc>
        <w:tc>
          <w:tcPr>
            <w:tcW w:w="1757" w:type="dxa"/>
            <w:vMerge/>
          </w:tcPr>
          <w:p w:rsidR="00F50F7C" w:rsidRDefault="00F50F7C"/>
        </w:tc>
        <w:tc>
          <w:tcPr>
            <w:tcW w:w="1304" w:type="dxa"/>
            <w:vMerge/>
          </w:tcPr>
          <w:p w:rsidR="00F50F7C" w:rsidRDefault="00F50F7C"/>
        </w:tc>
        <w:tc>
          <w:tcPr>
            <w:tcW w:w="1304" w:type="dxa"/>
            <w:vMerge/>
          </w:tcPr>
          <w:p w:rsidR="00F50F7C" w:rsidRDefault="00F50F7C"/>
        </w:tc>
        <w:tc>
          <w:tcPr>
            <w:tcW w:w="2721" w:type="dxa"/>
          </w:tcPr>
          <w:p w:rsidR="00F50F7C" w:rsidRDefault="00F50F7C">
            <w:pPr>
              <w:pStyle w:val="ConsPlusNormal"/>
              <w:jc w:val="center"/>
            </w:pPr>
            <w:r>
              <w:t>количество площадок по выгулу, дрессировке и общению с собаками</w:t>
            </w:r>
          </w:p>
        </w:tc>
        <w:tc>
          <w:tcPr>
            <w:tcW w:w="794" w:type="dxa"/>
          </w:tcPr>
          <w:p w:rsidR="00F50F7C" w:rsidRDefault="00F50F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F50F7C" w:rsidRDefault="00F50F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164,700</w:t>
            </w:r>
          </w:p>
        </w:tc>
      </w:tr>
      <w:tr w:rsidR="00F50F7C">
        <w:tc>
          <w:tcPr>
            <w:tcW w:w="12869" w:type="dxa"/>
            <w:gridSpan w:val="8"/>
          </w:tcPr>
          <w:p w:rsidR="00F50F7C" w:rsidRDefault="00F50F7C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9078,316</w:t>
            </w:r>
          </w:p>
        </w:tc>
      </w:tr>
      <w:tr w:rsidR="00F50F7C">
        <w:tc>
          <w:tcPr>
            <w:tcW w:w="12869" w:type="dxa"/>
            <w:gridSpan w:val="8"/>
          </w:tcPr>
          <w:p w:rsidR="00F50F7C" w:rsidRDefault="00F50F7C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9078,316</w:t>
            </w:r>
          </w:p>
        </w:tc>
      </w:tr>
      <w:tr w:rsidR="00F50F7C">
        <w:tc>
          <w:tcPr>
            <w:tcW w:w="12869" w:type="dxa"/>
            <w:gridSpan w:val="8"/>
          </w:tcPr>
          <w:p w:rsidR="00F50F7C" w:rsidRDefault="00F50F7C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9078,316</w:t>
            </w:r>
          </w:p>
        </w:tc>
      </w:tr>
      <w:tr w:rsidR="00F50F7C">
        <w:tc>
          <w:tcPr>
            <w:tcW w:w="12869" w:type="dxa"/>
            <w:gridSpan w:val="8"/>
            <w:vMerge w:val="restart"/>
          </w:tcPr>
          <w:p w:rsidR="00F50F7C" w:rsidRDefault="00F50F7C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40135,247</w:t>
            </w:r>
          </w:p>
        </w:tc>
      </w:tr>
      <w:tr w:rsidR="00F50F7C">
        <w:tc>
          <w:tcPr>
            <w:tcW w:w="12869" w:type="dxa"/>
            <w:gridSpan w:val="8"/>
            <w:vMerge/>
          </w:tcPr>
          <w:p w:rsidR="00F50F7C" w:rsidRDefault="00F50F7C"/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40127,271</w:t>
            </w:r>
          </w:p>
        </w:tc>
      </w:tr>
      <w:tr w:rsidR="00F50F7C">
        <w:tc>
          <w:tcPr>
            <w:tcW w:w="12869" w:type="dxa"/>
            <w:gridSpan w:val="8"/>
            <w:vMerge/>
          </w:tcPr>
          <w:p w:rsidR="00F50F7C" w:rsidRDefault="00F50F7C"/>
        </w:tc>
        <w:tc>
          <w:tcPr>
            <w:tcW w:w="1871" w:type="dxa"/>
          </w:tcPr>
          <w:p w:rsidR="00F50F7C" w:rsidRDefault="00F50F7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F50F7C" w:rsidRDefault="00F50F7C">
            <w:pPr>
              <w:pStyle w:val="ConsPlusNormal"/>
              <w:jc w:val="center"/>
            </w:pPr>
            <w:r>
              <w:t>7,976</w:t>
            </w:r>
          </w:p>
        </w:tc>
      </w:tr>
    </w:tbl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jc w:val="both"/>
      </w:pPr>
    </w:p>
    <w:p w:rsidR="00F50F7C" w:rsidRDefault="00F50F7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F50F7C">
      <w:bookmarkStart w:id="1" w:name="_GoBack"/>
      <w:bookmarkEnd w:id="1"/>
    </w:p>
    <w:sectPr w:rsidR="008C5F96" w:rsidSect="003321BF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7C"/>
    <w:rsid w:val="001C2E02"/>
    <w:rsid w:val="002E0717"/>
    <w:rsid w:val="00F5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0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50F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50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50F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50F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50F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50F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50F7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0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50F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50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50F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50F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50F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50F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50F7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D629303657C49E2E9023C93526A66184DB50EC5F48F6D13292633BA1DF2EB9A6414B3604F1B20AD8E819F2E8PDF" TargetMode="External"/><Relationship Id="rId13" Type="http://schemas.openxmlformats.org/officeDocument/2006/relationships/hyperlink" Target="consultantplus://offline/ref=0ED629303657C49E2E9023C93526A66184DB50EC574DF1D632993E31A98622BBEAP1F" TargetMode="External"/><Relationship Id="rId18" Type="http://schemas.openxmlformats.org/officeDocument/2006/relationships/hyperlink" Target="consultantplus://offline/ref=0ED629303657C49E2E9023C93526A66184DB50EC5F48F7D23B91633BA1DF2EB9A6414B3604F1B20AD8E819F1E8PDF" TargetMode="External"/><Relationship Id="rId26" Type="http://schemas.openxmlformats.org/officeDocument/2006/relationships/hyperlink" Target="consultantplus://offline/ref=0ED629303657C49E2E9023C93526A66184DB50EC5641F5D237993E31A98622BBEAP1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ED629303657C49E2E9023C93526A66184DB50EC5F48F7D23B91633BA1DF2EB9A6414B3604F1B20AD8E811F2E8PAF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0ED629303657C49E2E9023C93526A66184DB50EC5F48F7D23B91633BA1DF2EB9A6414B3604F1B20AD8E819F0E8PAF" TargetMode="External"/><Relationship Id="rId12" Type="http://schemas.openxmlformats.org/officeDocument/2006/relationships/hyperlink" Target="consultantplus://offline/ref=0ED629303657C49E2E9023C93526A66184DB50EC574AF6D333993E31A98622BBEAP1F" TargetMode="External"/><Relationship Id="rId17" Type="http://schemas.openxmlformats.org/officeDocument/2006/relationships/hyperlink" Target="consultantplus://offline/ref=0ED629303657C49E2E9023C93526A66184DB50EC574FF0D134993E31A98622BBA14E142103B8BE0BD8E818EFP6F" TargetMode="External"/><Relationship Id="rId25" Type="http://schemas.openxmlformats.org/officeDocument/2006/relationships/hyperlink" Target="consultantplus://offline/ref=0ED629303657C49E2E9023C93526A66184DB50EC574FF0D134993E31A98622BBEAP1F" TargetMode="External"/><Relationship Id="rId33" Type="http://schemas.openxmlformats.org/officeDocument/2006/relationships/hyperlink" Target="consultantplus://offline/ref=0ED629303657C49E2E9023C93526A66184DB50EC5F48F7D23B91633BA1DF2EB9A6414B3604F1B20AD8E91CF9E8PE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ED629303657C49E2E9023C93526A66184DB50EC5941F1D73B993E31A98622BBA14E142103B8BE0BD8E81BEFP3F" TargetMode="External"/><Relationship Id="rId20" Type="http://schemas.openxmlformats.org/officeDocument/2006/relationships/hyperlink" Target="consultantplus://offline/ref=0ED629303657C49E2E9023C93526A66184DB50EC5F48F7D23B91633BA1DF2EB9A6414B3604F1B20AD8E818F3E8P7F" TargetMode="External"/><Relationship Id="rId29" Type="http://schemas.openxmlformats.org/officeDocument/2006/relationships/hyperlink" Target="consultantplus://offline/ref=0ED629303657C49E2E9023C93526A66184DB50EC564EF2D732993E31A98622BBEAP1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ED629303657C49E2E9023C93526A66184DB50EC5741F7D637993E31A98622BBA14E142103B8BE0BD8E819EFP5F" TargetMode="External"/><Relationship Id="rId11" Type="http://schemas.openxmlformats.org/officeDocument/2006/relationships/hyperlink" Target="consultantplus://offline/ref=0ED629303657C49E2E9023C93526A66184DB50EC5641F9D036993E31A98622BBEAP1F" TargetMode="External"/><Relationship Id="rId24" Type="http://schemas.openxmlformats.org/officeDocument/2006/relationships/hyperlink" Target="consultantplus://offline/ref=0ED629303657C49E2E9023C93526A66184DB50EC5F48F7D23493633BA1DF2EB9A6E4P1F" TargetMode="External"/><Relationship Id="rId32" Type="http://schemas.openxmlformats.org/officeDocument/2006/relationships/hyperlink" Target="consultantplus://offline/ref=0ED629303657C49E2E9023C93526A66184DB50EC5F48F7D23B91633BA1DF2EB9A6414B3604F1B20AD8E918F0E8PCF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0ED629303657C49E2E9023C93526A66184DB50EC5F48F7D23B91633BA1DF2EB9A6414B3604F1B20AD8E819F0E8PAF" TargetMode="External"/><Relationship Id="rId23" Type="http://schemas.openxmlformats.org/officeDocument/2006/relationships/hyperlink" Target="consultantplus://offline/ref=0ED629303657C49E2E9023C93526A66184DB50EC574EF9D336993E31A98622BBEAP1F" TargetMode="External"/><Relationship Id="rId28" Type="http://schemas.openxmlformats.org/officeDocument/2006/relationships/hyperlink" Target="consultantplus://offline/ref=0ED629303657C49E2E9023C93526A66184DB50EC574FF0D134993E31A98622BBEAP1F" TargetMode="External"/><Relationship Id="rId10" Type="http://schemas.openxmlformats.org/officeDocument/2006/relationships/hyperlink" Target="consultantplus://offline/ref=0ED629303657C49E2E9023C93526A66184DB50EC5F48F0D43597633BA1DF2EB9A6E4P1F" TargetMode="External"/><Relationship Id="rId19" Type="http://schemas.openxmlformats.org/officeDocument/2006/relationships/hyperlink" Target="consultantplus://offline/ref=0ED629303657C49E2E9023C93526A66184DB50EC5F48F7D23B91633BA1DF2EB9A6414B3604F1B20AD8E819F5E8PBF" TargetMode="External"/><Relationship Id="rId31" Type="http://schemas.openxmlformats.org/officeDocument/2006/relationships/hyperlink" Target="consultantplus://offline/ref=0ED629303657C49E2E9023C93526A66184DB50EC574FF0D134993E31A98622BBEAP1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ED629303657C49E2E9023C93526A66184DB50EC5F48F7D03694633BA1DF2EB9A6414B3604F1B20AD9EEPAF" TargetMode="External"/><Relationship Id="rId14" Type="http://schemas.openxmlformats.org/officeDocument/2006/relationships/hyperlink" Target="consultantplus://offline/ref=0ED629303657C49E2E9023C93526A66184DB50EC5741F7D637993E31A98622BBA14E142103B8BE0BD8E819EFP5F" TargetMode="External"/><Relationship Id="rId22" Type="http://schemas.openxmlformats.org/officeDocument/2006/relationships/hyperlink" Target="consultantplus://offline/ref=0ED629303657C49E2E9023C93526A66184DB50EC574EF9D336993E31A98622BBEAP1F" TargetMode="External"/><Relationship Id="rId27" Type="http://schemas.openxmlformats.org/officeDocument/2006/relationships/hyperlink" Target="consultantplus://offline/ref=0ED629303657C49E2E9023C93526A66184DB50EC574FF0D134993E31A98622BBEAP1F" TargetMode="External"/><Relationship Id="rId30" Type="http://schemas.openxmlformats.org/officeDocument/2006/relationships/hyperlink" Target="consultantplus://offline/ref=0ED629303657C49E2E9023C93526A66184DB50EC5F48F7D23493633BA1DF2EB9A6E4P1F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9788</Words>
  <Characters>55794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Яркова Наталья Анатольевна</cp:lastModifiedBy>
  <cp:revision>1</cp:revision>
  <dcterms:created xsi:type="dcterms:W3CDTF">2017-12-19T05:15:00Z</dcterms:created>
  <dcterms:modified xsi:type="dcterms:W3CDTF">2017-12-19T05:15:00Z</dcterms:modified>
</cp:coreProperties>
</file>